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5C0519" w:rsidRDefault="00DF3952" w:rsidP="00DF3952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D0254A">
        <w:rPr>
          <w:rFonts w:asciiTheme="minorHAnsi" w:hAnsiTheme="minorHAnsi"/>
          <w:sz w:val="24"/>
        </w:rPr>
        <w:t>04.03.2025</w:t>
      </w:r>
      <w:r w:rsidRPr="005C0519">
        <w:rPr>
          <w:rFonts w:asciiTheme="minorHAnsi" w:hAnsiTheme="minorHAnsi"/>
          <w:sz w:val="24"/>
        </w:rPr>
        <w:t xml:space="preserve"> r. </w:t>
      </w:r>
    </w:p>
    <w:p w:rsidR="009E26E8" w:rsidRDefault="00DF3952" w:rsidP="009E26E8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9E26E8" w:rsidRPr="009E26E8" w:rsidRDefault="009D37AA" w:rsidP="009E26E8">
      <w:pPr>
        <w:pStyle w:val="Default"/>
        <w:jc w:val="center"/>
        <w:rPr>
          <w:rFonts w:asciiTheme="minorHAnsi" w:hAnsiTheme="minorHAnsi" w:cstheme="minorHAnsi"/>
          <w:b/>
          <w:bCs/>
          <w:color w:val="1C1E20"/>
        </w:rPr>
      </w:pPr>
      <w:r>
        <w:rPr>
          <w:rFonts w:asciiTheme="minorHAnsi" w:hAnsiTheme="minorHAnsi" w:cstheme="minorHAnsi"/>
          <w:b/>
          <w:bCs/>
        </w:rPr>
        <w:t>ZAPYTANIE OFERTOWE DOT.</w:t>
      </w:r>
      <w:r w:rsidR="009E26E8" w:rsidRPr="009E26E8">
        <w:rPr>
          <w:rFonts w:asciiTheme="minorHAnsi" w:hAnsiTheme="minorHAnsi" w:cstheme="minorHAnsi"/>
          <w:b/>
          <w:bCs/>
        </w:rPr>
        <w:t xml:space="preserve"> </w:t>
      </w:r>
      <w:r w:rsidR="00D0254A" w:rsidRPr="00D0254A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YNAJMU </w:t>
      </w:r>
      <w:r w:rsidR="00D0254A">
        <w:rPr>
          <w:rFonts w:asciiTheme="minorHAnsi" w:hAnsiTheme="minorHAnsi" w:cstheme="minorHAnsi"/>
          <w:b/>
          <w:bCs/>
        </w:rPr>
        <w:t xml:space="preserve">SAL </w:t>
      </w:r>
      <w:r>
        <w:rPr>
          <w:rFonts w:asciiTheme="minorHAnsi" w:hAnsiTheme="minorHAnsi" w:cstheme="minorHAnsi"/>
          <w:b/>
          <w:bCs/>
        </w:rPr>
        <w:t xml:space="preserve">NA INDYWIDUALNE PORADNICTWO PSYCHOLOGICZNE ORAZ INDYWIDUALNE PORADNICTWO ZAWODOWE </w:t>
      </w:r>
      <w:r w:rsidR="00D0254A">
        <w:rPr>
          <w:rFonts w:asciiTheme="minorHAnsi" w:hAnsiTheme="minorHAnsi" w:cstheme="minorHAnsi"/>
          <w:b/>
          <w:bCs/>
        </w:rPr>
        <w:t xml:space="preserve">DLA UCZESTNICZEK </w:t>
      </w:r>
      <w:r w:rsidR="009E26E8" w:rsidRPr="009E26E8">
        <w:rPr>
          <w:rFonts w:asciiTheme="minorHAnsi" w:hAnsiTheme="minorHAnsi" w:cstheme="minorHAnsi"/>
          <w:b/>
          <w:bCs/>
        </w:rPr>
        <w:t>W RAMACH PROJEKTU „</w:t>
      </w:r>
      <w:r w:rsidR="00512458">
        <w:rPr>
          <w:rFonts w:asciiTheme="minorHAnsi" w:hAnsiTheme="minorHAnsi" w:cstheme="minorHAnsi"/>
          <w:b/>
          <w:bCs/>
        </w:rPr>
        <w:t>RÓWNE SZANSE</w:t>
      </w:r>
      <w:r w:rsidR="009E26E8" w:rsidRPr="009E26E8">
        <w:rPr>
          <w:rFonts w:asciiTheme="minorHAnsi" w:hAnsiTheme="minorHAnsi" w:cstheme="minorHAnsi"/>
          <w:b/>
          <w:bCs/>
        </w:rPr>
        <w:t xml:space="preserve">” NR </w:t>
      </w:r>
      <w:r w:rsidR="00512458">
        <w:rPr>
          <w:rFonts w:asciiTheme="minorHAnsi" w:hAnsiTheme="minorHAnsi" w:cstheme="minorHAnsi"/>
          <w:b/>
          <w:bCs/>
          <w:color w:val="1C1E20"/>
        </w:rPr>
        <w:t>FESW.10.05-IP.01-0010</w:t>
      </w:r>
      <w:r w:rsidR="009E26E8" w:rsidRPr="009E26E8">
        <w:rPr>
          <w:rFonts w:asciiTheme="minorHAnsi" w:hAnsiTheme="minorHAnsi" w:cstheme="minorHAnsi"/>
          <w:b/>
          <w:bCs/>
          <w:color w:val="1C1E20"/>
        </w:rPr>
        <w:t>/24</w:t>
      </w:r>
    </w:p>
    <w:p w:rsidR="009E26E8" w:rsidRDefault="009E26E8" w:rsidP="00DF3952">
      <w:pPr>
        <w:spacing w:after="166"/>
        <w:ind w:right="0"/>
        <w:rPr>
          <w:rFonts w:asciiTheme="minorHAnsi" w:hAnsiTheme="minorHAnsi"/>
          <w:sz w:val="24"/>
        </w:rPr>
      </w:pPr>
    </w:p>
    <w:p w:rsidR="00DF3952" w:rsidRPr="00157F69" w:rsidRDefault="00157F69" w:rsidP="00D82D3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realizowanym projektem </w:t>
      </w:r>
      <w:r w:rsidRPr="00157F69">
        <w:rPr>
          <w:rFonts w:asciiTheme="minorHAnsi" w:hAnsiTheme="minorHAnsi" w:cstheme="minorHAnsi"/>
        </w:rPr>
        <w:t>współfinansowany ze środków Europejs</w:t>
      </w:r>
      <w:r>
        <w:rPr>
          <w:rFonts w:asciiTheme="minorHAnsi" w:hAnsiTheme="minorHAnsi" w:cstheme="minorHAnsi"/>
        </w:rPr>
        <w:t>kiego Funduszu Społecznego Plus pn.</w:t>
      </w:r>
      <w:r w:rsidR="009E26E8" w:rsidRP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  <w:b/>
          <w:bCs/>
        </w:rPr>
        <w:t>„</w:t>
      </w:r>
      <w:r w:rsidR="00512458">
        <w:rPr>
          <w:rFonts w:asciiTheme="minorHAnsi" w:hAnsiTheme="minorHAnsi" w:cstheme="minorHAnsi"/>
          <w:b/>
          <w:bCs/>
        </w:rPr>
        <w:t>RÓWNE SZANSE</w:t>
      </w:r>
      <w:r w:rsidR="009E26E8" w:rsidRPr="009E26E8">
        <w:rPr>
          <w:rFonts w:asciiTheme="minorHAnsi" w:hAnsiTheme="minorHAnsi" w:cstheme="minorHAnsi"/>
          <w:b/>
          <w:bCs/>
        </w:rPr>
        <w:t xml:space="preserve">” </w:t>
      </w:r>
      <w:r w:rsidRPr="00157F69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umową</w:t>
      </w:r>
      <w:r w:rsidR="009E26E8" w:rsidRPr="009E26E8">
        <w:rPr>
          <w:rFonts w:asciiTheme="minorHAnsi" w:hAnsiTheme="minorHAnsi" w:cstheme="minorHAnsi"/>
        </w:rPr>
        <w:t xml:space="preserve"> o dofinansowanie </w:t>
      </w:r>
      <w:r w:rsidR="00512458">
        <w:rPr>
          <w:rFonts w:asciiTheme="minorHAnsi" w:hAnsiTheme="minorHAnsi" w:cstheme="minorHAnsi"/>
        </w:rPr>
        <w:t>nr FESW.10.05-IP.01-0010</w:t>
      </w:r>
      <w:r>
        <w:rPr>
          <w:rFonts w:asciiTheme="minorHAnsi" w:hAnsiTheme="minorHAnsi" w:cstheme="minorHAnsi"/>
        </w:rPr>
        <w:t>/24 zawartą</w:t>
      </w:r>
      <w:r w:rsid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</w:rPr>
        <w:t>z Wojewódzkim Urzędem Pracy w Kielcach</w:t>
      </w:r>
      <w:r>
        <w:rPr>
          <w:rFonts w:asciiTheme="minorHAnsi" w:hAnsiTheme="minorHAnsi" w:cstheme="minorHAnsi"/>
        </w:rPr>
        <w:t xml:space="preserve"> prowadzonego przez </w:t>
      </w:r>
      <w:r w:rsidR="00512458" w:rsidRPr="00157F69">
        <w:rPr>
          <w:rFonts w:asciiTheme="minorHAnsi" w:hAnsiTheme="minorHAnsi" w:cstheme="minorHAnsi"/>
        </w:rPr>
        <w:t xml:space="preserve">TOP FOCUS Tomasz </w:t>
      </w:r>
      <w:proofErr w:type="spellStart"/>
      <w:r w:rsidR="00512458" w:rsidRPr="00157F69">
        <w:rPr>
          <w:rFonts w:asciiTheme="minorHAnsi" w:hAnsiTheme="minorHAnsi" w:cstheme="minorHAnsi"/>
        </w:rPr>
        <w:t>Krzyż</w:t>
      </w:r>
      <w:r w:rsidR="00512458">
        <w:rPr>
          <w:rFonts w:asciiTheme="minorHAnsi" w:hAnsiTheme="minorHAnsi" w:cstheme="minorHAnsi"/>
        </w:rPr>
        <w:t>ański</w:t>
      </w:r>
      <w:proofErr w:type="spellEnd"/>
      <w:r w:rsidR="00512458">
        <w:rPr>
          <w:rFonts w:asciiTheme="minorHAnsi" w:hAnsiTheme="minorHAnsi" w:cstheme="minorHAnsi"/>
        </w:rPr>
        <w:t xml:space="preserve"> w partnerstwie</w:t>
      </w:r>
      <w:r w:rsidR="00512458" w:rsidRPr="00157F69">
        <w:rPr>
          <w:rFonts w:asciiTheme="minorHAnsi" w:hAnsiTheme="minorHAnsi" w:cstheme="minorHAnsi"/>
        </w:rPr>
        <w:t xml:space="preserve"> z FUNDACJĄ LEONIS</w:t>
      </w:r>
      <w:r>
        <w:rPr>
          <w:rFonts w:asciiTheme="minorHAnsi" w:hAnsiTheme="minorHAnsi" w:cstheme="minorHAnsi"/>
        </w:rPr>
        <w:t xml:space="preserve">, </w:t>
      </w:r>
      <w:r w:rsidR="00FD603F">
        <w:rPr>
          <w:rFonts w:asciiTheme="minorHAnsi" w:hAnsiTheme="minorHAnsi" w:cstheme="minorHAnsi"/>
        </w:rPr>
        <w:t>w</w:t>
      </w:r>
      <w:r w:rsidR="009D37AA">
        <w:rPr>
          <w:rFonts w:asciiTheme="minorHAnsi" w:hAnsiTheme="minorHAnsi"/>
        </w:rPr>
        <w:t xml:space="preserve"> ramach rozeznania rynku FUNDACJA</w:t>
      </w:r>
      <w:r w:rsidR="00512458">
        <w:rPr>
          <w:rFonts w:asciiTheme="minorHAnsi" w:hAnsiTheme="minorHAnsi"/>
        </w:rPr>
        <w:t xml:space="preserve"> LEONIS</w:t>
      </w:r>
      <w:r w:rsidR="009D37AA">
        <w:rPr>
          <w:rFonts w:asciiTheme="minorHAnsi" w:hAnsiTheme="minorHAnsi"/>
        </w:rPr>
        <w:t xml:space="preserve"> </w:t>
      </w:r>
      <w:r w:rsidR="00FD603F">
        <w:rPr>
          <w:rFonts w:asciiTheme="minorHAnsi" w:hAnsiTheme="minorHAnsi"/>
        </w:rPr>
        <w:t>kieruje zapytanie o</w:t>
      </w:r>
      <w:r w:rsidR="00DF3952" w:rsidRPr="005C0519">
        <w:rPr>
          <w:rFonts w:asciiTheme="minorHAnsi" w:hAnsiTheme="minorHAnsi"/>
        </w:rPr>
        <w:t xml:space="preserve"> przedstawienie oferty cenowej na </w:t>
      </w:r>
      <w:r w:rsidR="00D0254A">
        <w:rPr>
          <w:rFonts w:asciiTheme="minorHAnsi" w:hAnsiTheme="minorHAnsi"/>
        </w:rPr>
        <w:t xml:space="preserve">wynajem sal w celu </w:t>
      </w:r>
      <w:r w:rsidR="000C3401">
        <w:rPr>
          <w:rFonts w:asciiTheme="minorHAnsi" w:hAnsiTheme="minorHAnsi"/>
        </w:rPr>
        <w:t>prze</w:t>
      </w:r>
      <w:r w:rsidR="009D37AA">
        <w:rPr>
          <w:rFonts w:asciiTheme="minorHAnsi" w:hAnsiTheme="minorHAnsi"/>
        </w:rPr>
        <w:t>prowadzenia indywidualnego poradnictwa psychologicznego oraz indywidualnego poradnictwa zawodowego d</w:t>
      </w:r>
      <w:r w:rsidR="00D0254A">
        <w:rPr>
          <w:rFonts w:asciiTheme="minorHAnsi" w:hAnsiTheme="minorHAnsi"/>
        </w:rPr>
        <w:t>la uczestniczek projektu</w:t>
      </w:r>
      <w:r w:rsidR="00436A55" w:rsidRPr="00436A55">
        <w:rPr>
          <w:rFonts w:asciiTheme="minorHAnsi" w:hAnsiTheme="minorHAnsi"/>
          <w:b/>
        </w:rPr>
        <w:t xml:space="preserve">. </w:t>
      </w:r>
      <w:r w:rsidR="00DF3952" w:rsidRPr="00436A55">
        <w:rPr>
          <w:rFonts w:asciiTheme="minorHAnsi" w:hAnsiTheme="minorHAnsi"/>
          <w:b/>
        </w:rPr>
        <w:t xml:space="preserve"> </w:t>
      </w:r>
    </w:p>
    <w:p w:rsidR="00DF3952" w:rsidRPr="005C0519" w:rsidRDefault="00DF3952" w:rsidP="00DF3952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Dane zamawiającego: </w:t>
      </w:r>
    </w:p>
    <w:p w:rsidR="00512458" w:rsidRDefault="00512458" w:rsidP="00512458">
      <w:pPr>
        <w:spacing w:after="2" w:line="266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LEONIS </w:t>
      </w:r>
    </w:p>
    <w:p w:rsidR="00512458" w:rsidRDefault="00512458" w:rsidP="00512458">
      <w:pPr>
        <w:spacing w:after="2" w:line="266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ul. Leśna 1A/2</w:t>
      </w:r>
    </w:p>
    <w:p w:rsidR="00512458" w:rsidRDefault="00512458" w:rsidP="00512458">
      <w:pPr>
        <w:ind w:left="715"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25-509 Kielce</w:t>
      </w:r>
    </w:p>
    <w:p w:rsidR="00512458" w:rsidRDefault="00512458" w:rsidP="00512458">
      <w:pPr>
        <w:ind w:left="715"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NIP: 9592029774</w:t>
      </w:r>
    </w:p>
    <w:p w:rsidR="00DF3952" w:rsidRDefault="00512458" w:rsidP="00512458">
      <w:pPr>
        <w:spacing w:after="9" w:line="259" w:lineRule="auto"/>
        <w:ind w:left="0" w:right="0" w:firstLine="70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REGON: 385062853</w:t>
      </w:r>
    </w:p>
    <w:p w:rsidR="00512458" w:rsidRPr="005C0519" w:rsidRDefault="00512458" w:rsidP="00512458">
      <w:pPr>
        <w:spacing w:after="9" w:line="259" w:lineRule="auto"/>
        <w:ind w:left="0" w:right="0" w:firstLine="705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Opis przedmiotu zamówienia </w:t>
      </w:r>
    </w:p>
    <w:p w:rsidR="00E52D47" w:rsidRDefault="00DF3952" w:rsidP="00DF3952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157F69">
        <w:rPr>
          <w:rFonts w:asciiTheme="minorHAnsi" w:hAnsiTheme="minorHAnsi"/>
          <w:sz w:val="24"/>
        </w:rPr>
        <w:t>Przedmiotem zamówienia</w:t>
      </w:r>
      <w:r w:rsidR="00E52D47">
        <w:rPr>
          <w:rFonts w:asciiTheme="minorHAnsi" w:hAnsiTheme="minorHAnsi"/>
          <w:sz w:val="24"/>
        </w:rPr>
        <w:t xml:space="preserve"> jest:</w:t>
      </w:r>
    </w:p>
    <w:p w:rsidR="00E52D47" w:rsidRDefault="00D0254A" w:rsidP="00E52D47">
      <w:pPr>
        <w:pStyle w:val="Akapitzlist"/>
        <w:numPr>
          <w:ilvl w:val="0"/>
          <w:numId w:val="16"/>
        </w:numPr>
        <w:spacing w:after="30"/>
        <w:ind w:right="0"/>
        <w:rPr>
          <w:rFonts w:asciiTheme="minorHAnsi" w:hAnsiTheme="minorHAnsi"/>
          <w:sz w:val="24"/>
        </w:rPr>
      </w:pPr>
      <w:r w:rsidRPr="00E52D47">
        <w:rPr>
          <w:rFonts w:asciiTheme="minorHAnsi" w:hAnsiTheme="minorHAnsi"/>
          <w:sz w:val="24"/>
        </w:rPr>
        <w:t xml:space="preserve">wynajem sal </w:t>
      </w:r>
      <w:r w:rsidR="009D37AA" w:rsidRPr="00E52D47">
        <w:rPr>
          <w:rFonts w:asciiTheme="minorHAnsi" w:hAnsiTheme="minorHAnsi"/>
          <w:sz w:val="24"/>
        </w:rPr>
        <w:t>w celu przeprowadzenia indywidualnego poradnictwa psychologicznego</w:t>
      </w:r>
      <w:r w:rsidR="00E52D47">
        <w:rPr>
          <w:rFonts w:asciiTheme="minorHAnsi" w:hAnsiTheme="minorHAnsi"/>
          <w:sz w:val="24"/>
        </w:rPr>
        <w:t xml:space="preserve"> dla uczestniczek projektu w wymiarze </w:t>
      </w:r>
      <w:r w:rsidR="00512458">
        <w:rPr>
          <w:rFonts w:asciiTheme="minorHAnsi" w:hAnsiTheme="minorHAnsi"/>
          <w:sz w:val="24"/>
        </w:rPr>
        <w:t>288</w:t>
      </w:r>
      <w:r w:rsidR="00E52D47">
        <w:rPr>
          <w:rFonts w:asciiTheme="minorHAnsi" w:hAnsiTheme="minorHAnsi"/>
          <w:sz w:val="24"/>
        </w:rPr>
        <w:t xml:space="preserve"> h,</w:t>
      </w:r>
    </w:p>
    <w:p w:rsidR="00E52D47" w:rsidRDefault="00E52D47" w:rsidP="00E52D47">
      <w:pPr>
        <w:pStyle w:val="Akapitzlist"/>
        <w:numPr>
          <w:ilvl w:val="0"/>
          <w:numId w:val="16"/>
        </w:numPr>
        <w:spacing w:after="30"/>
        <w:ind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wynajem sal w celu przeprowadzenia </w:t>
      </w:r>
      <w:r w:rsidR="009D37AA" w:rsidRPr="00E52D47">
        <w:rPr>
          <w:rFonts w:asciiTheme="minorHAnsi" w:hAnsiTheme="minorHAnsi"/>
          <w:sz w:val="24"/>
        </w:rPr>
        <w:t>indywidualnego poradnictwa zawodowego dla uczestniczek pro</w:t>
      </w:r>
      <w:r w:rsidR="00512458">
        <w:rPr>
          <w:rFonts w:asciiTheme="minorHAnsi" w:hAnsiTheme="minorHAnsi"/>
          <w:sz w:val="24"/>
        </w:rPr>
        <w:t>jektu w wymiarze 288</w:t>
      </w:r>
      <w:r>
        <w:rPr>
          <w:rFonts w:asciiTheme="minorHAnsi" w:hAnsiTheme="minorHAnsi"/>
          <w:sz w:val="24"/>
        </w:rPr>
        <w:t xml:space="preserve"> h.</w:t>
      </w:r>
    </w:p>
    <w:p w:rsidR="00E52D47" w:rsidRDefault="00E52D47" w:rsidP="00E52D47">
      <w:pPr>
        <w:pStyle w:val="Akapitzlist"/>
        <w:spacing w:after="30"/>
        <w:ind w:left="1128" w:right="0" w:firstLine="0"/>
        <w:rPr>
          <w:rFonts w:asciiTheme="minorHAnsi" w:hAnsiTheme="minorHAnsi"/>
          <w:sz w:val="24"/>
        </w:rPr>
      </w:pPr>
    </w:p>
    <w:p w:rsidR="009D37AA" w:rsidRPr="00E52D47" w:rsidRDefault="00E52D47" w:rsidP="00E52D47">
      <w:pPr>
        <w:pStyle w:val="Akapitzlist"/>
        <w:spacing w:after="30"/>
        <w:ind w:left="1128" w:righ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Łączny wymiar wynajmu sal -</w:t>
      </w:r>
      <w:r w:rsidR="00FD603F" w:rsidRPr="00E52D47">
        <w:rPr>
          <w:rFonts w:asciiTheme="minorHAnsi" w:hAnsiTheme="minorHAnsi"/>
          <w:sz w:val="24"/>
        </w:rPr>
        <w:t xml:space="preserve"> </w:t>
      </w:r>
      <w:r w:rsidR="00512458">
        <w:rPr>
          <w:rFonts w:asciiTheme="minorHAnsi" w:hAnsiTheme="minorHAnsi"/>
          <w:sz w:val="24"/>
        </w:rPr>
        <w:t>576</w:t>
      </w:r>
      <w:r w:rsidR="000C3401" w:rsidRPr="00E52D47">
        <w:rPr>
          <w:rFonts w:asciiTheme="minorHAnsi" w:hAnsiTheme="minorHAnsi"/>
          <w:sz w:val="24"/>
        </w:rPr>
        <w:t xml:space="preserve"> godzin</w:t>
      </w:r>
      <w:r w:rsidR="00512458">
        <w:rPr>
          <w:rFonts w:asciiTheme="minorHAnsi" w:hAnsiTheme="minorHAnsi"/>
          <w:sz w:val="24"/>
        </w:rPr>
        <w:t xml:space="preserve"> zegarowych</w:t>
      </w:r>
      <w:r w:rsidR="00751159" w:rsidRPr="00E52D47">
        <w:rPr>
          <w:rFonts w:asciiTheme="minorHAnsi" w:hAnsiTheme="minorHAnsi"/>
          <w:sz w:val="24"/>
        </w:rPr>
        <w:t xml:space="preserve">. </w:t>
      </w:r>
    </w:p>
    <w:p w:rsidR="00157F69" w:rsidRDefault="00751159" w:rsidP="009D37AA">
      <w:pPr>
        <w:spacing w:after="30"/>
        <w:ind w:left="1065" w:right="0" w:firstLine="0"/>
        <w:rPr>
          <w:rFonts w:asciiTheme="minorHAnsi" w:hAnsiTheme="minorHAnsi"/>
          <w:sz w:val="24"/>
          <w:u w:val="single"/>
        </w:rPr>
      </w:pPr>
      <w:r w:rsidRPr="00751159">
        <w:rPr>
          <w:rFonts w:asciiTheme="minorHAnsi" w:hAnsiTheme="minorHAnsi"/>
          <w:sz w:val="24"/>
          <w:u w:val="single"/>
        </w:rPr>
        <w:t>Przyjmuje się, iż jedna godzina zegarowa to 60 minut.</w:t>
      </w:r>
    </w:p>
    <w:p w:rsidR="00E52D47" w:rsidRPr="00751159" w:rsidRDefault="00E52D47" w:rsidP="009D37AA">
      <w:pPr>
        <w:spacing w:after="30"/>
        <w:ind w:left="1065" w:right="0" w:firstLine="0"/>
        <w:rPr>
          <w:rFonts w:asciiTheme="minorHAnsi" w:hAnsiTheme="minorHAnsi"/>
          <w:sz w:val="24"/>
        </w:rPr>
      </w:pPr>
    </w:p>
    <w:p w:rsidR="0038278A" w:rsidRPr="0038278A" w:rsidRDefault="0038278A" w:rsidP="0038278A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b/>
          <w:sz w:val="24"/>
        </w:rPr>
      </w:pPr>
      <w:r w:rsidRPr="0038278A">
        <w:rPr>
          <w:rFonts w:asciiTheme="minorHAnsi" w:hAnsiTheme="minorHAnsi"/>
          <w:b/>
          <w:sz w:val="24"/>
        </w:rPr>
        <w:t>Standard jakości sal: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wyposażone zgodnie z potrzebami projektu m.in. w stoły, krzesła, rzutnik multimedialny z ekranem,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 xml:space="preserve">komputer, tablice </w:t>
      </w:r>
      <w:proofErr w:type="spellStart"/>
      <w:r w:rsidRPr="0038278A">
        <w:rPr>
          <w:rFonts w:asciiTheme="minorHAnsi" w:hAnsiTheme="minorHAnsi"/>
          <w:sz w:val="24"/>
        </w:rPr>
        <w:t>flipchart</w:t>
      </w:r>
      <w:proofErr w:type="spellEnd"/>
      <w:r w:rsidRPr="0038278A">
        <w:rPr>
          <w:rFonts w:asciiTheme="minorHAnsi" w:hAnsiTheme="minorHAnsi"/>
          <w:sz w:val="24"/>
        </w:rPr>
        <w:t xml:space="preserve">/tablice </w:t>
      </w:r>
      <w:proofErr w:type="spellStart"/>
      <w:r w:rsidRPr="0038278A">
        <w:rPr>
          <w:rFonts w:asciiTheme="minorHAnsi" w:hAnsiTheme="minorHAnsi"/>
          <w:sz w:val="24"/>
        </w:rPr>
        <w:t>suchościeralne</w:t>
      </w:r>
      <w:proofErr w:type="spellEnd"/>
      <w:r w:rsidRPr="0038278A">
        <w:rPr>
          <w:rFonts w:asciiTheme="minorHAnsi" w:hAnsiTheme="minorHAnsi"/>
          <w:sz w:val="24"/>
        </w:rPr>
        <w:t>, bezprzewodowy dostęp do Internetu,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sale oraz budynek zapewniają dostęp dla osób z niepełnosprawnością ruchową (tj. dostosowanie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architektoniczne),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lastRenderedPageBreak/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gwarantuje intymność or</w:t>
      </w:r>
      <w:r>
        <w:rPr>
          <w:rFonts w:asciiTheme="minorHAnsi" w:hAnsiTheme="minorHAnsi"/>
          <w:sz w:val="24"/>
        </w:rPr>
        <w:t>az swobodę wypowiedzi zarówno uczestników</w:t>
      </w:r>
      <w:r w:rsidRPr="0038278A">
        <w:rPr>
          <w:rFonts w:asciiTheme="minorHAnsi" w:hAnsiTheme="minorHAnsi"/>
          <w:sz w:val="24"/>
        </w:rPr>
        <w:t xml:space="preserve"> jak i osób prowadzących wsparcie</w:t>
      </w:r>
      <w:r>
        <w:rPr>
          <w:rFonts w:asciiTheme="minorHAnsi" w:hAnsiTheme="minorHAnsi"/>
          <w:sz w:val="24"/>
        </w:rPr>
        <w:t xml:space="preserve"> </w:t>
      </w:r>
      <w:proofErr w:type="spellStart"/>
      <w:r w:rsidRPr="0038278A">
        <w:rPr>
          <w:rFonts w:asciiTheme="minorHAnsi" w:hAnsiTheme="minorHAnsi"/>
          <w:sz w:val="24"/>
        </w:rPr>
        <w:t>face-to-face</w:t>
      </w:r>
      <w:proofErr w:type="spellEnd"/>
      <w:r w:rsidRPr="0038278A">
        <w:rPr>
          <w:rFonts w:asciiTheme="minorHAnsi" w:hAnsiTheme="minorHAnsi"/>
          <w:sz w:val="24"/>
        </w:rPr>
        <w:t>, a także zapewnia poufność przekazywanych w trakcie spotkania informacji,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wyposażone w minimum 1 stanowisko dydaktyczne do zajęć indywidualnych – minimum jeden stół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i 2 krzesła, w ustawieniu twarzą w twarz.</w:t>
      </w:r>
    </w:p>
    <w:p w:rsidR="00751159" w:rsidRPr="00751159" w:rsidRDefault="00DF3952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751159">
        <w:rPr>
          <w:rFonts w:asciiTheme="minorHAnsi" w:hAnsiTheme="minorHAnsi"/>
          <w:b/>
          <w:sz w:val="24"/>
        </w:rPr>
        <w:t>Grupa docelowa:</w:t>
      </w:r>
      <w:r w:rsidRPr="00157F69">
        <w:rPr>
          <w:rFonts w:asciiTheme="minorHAnsi" w:hAnsiTheme="minorHAnsi"/>
          <w:sz w:val="24"/>
        </w:rPr>
        <w:t xml:space="preserve"> </w:t>
      </w:r>
      <w:r w:rsidR="00157F69">
        <w:rPr>
          <w:rFonts w:asciiTheme="minorHAnsi" w:hAnsiTheme="minorHAnsi"/>
          <w:sz w:val="24"/>
        </w:rPr>
        <w:t>k</w:t>
      </w:r>
      <w:r w:rsidR="002C40C1">
        <w:rPr>
          <w:rFonts w:asciiTheme="minorHAnsi" w:hAnsiTheme="minorHAnsi"/>
          <w:sz w:val="24"/>
        </w:rPr>
        <w:t>obiet</w:t>
      </w:r>
      <w:r w:rsidR="00751159">
        <w:rPr>
          <w:rFonts w:asciiTheme="minorHAnsi" w:hAnsiTheme="minorHAnsi"/>
          <w:sz w:val="24"/>
        </w:rPr>
        <w:t>y</w:t>
      </w:r>
      <w:r w:rsidR="00157F69" w:rsidRPr="00157F69">
        <w:rPr>
          <w:rFonts w:asciiTheme="minorHAnsi" w:hAnsiTheme="minorHAnsi"/>
          <w:sz w:val="24"/>
        </w:rPr>
        <w:t xml:space="preserve"> w wieku od 18 roku życia, bez zatrudnienia, </w:t>
      </w:r>
      <w:r w:rsidR="00DF4D14">
        <w:rPr>
          <w:rFonts w:asciiTheme="minorHAnsi" w:hAnsiTheme="minorHAnsi"/>
          <w:sz w:val="24"/>
        </w:rPr>
        <w:t xml:space="preserve">                           </w:t>
      </w:r>
      <w:r w:rsidR="00157F69" w:rsidRPr="00157F69">
        <w:rPr>
          <w:rFonts w:asciiTheme="minorHAnsi" w:hAnsiTheme="minorHAnsi"/>
          <w:sz w:val="24"/>
        </w:rPr>
        <w:t>w szczególnoś</w:t>
      </w:r>
      <w:r w:rsidR="00157F69">
        <w:rPr>
          <w:rFonts w:asciiTheme="minorHAnsi" w:hAnsiTheme="minorHAnsi"/>
          <w:sz w:val="24"/>
        </w:rPr>
        <w:t>ci z obszarów wiejskich</w:t>
      </w:r>
      <w:r w:rsidR="00512458">
        <w:rPr>
          <w:rFonts w:asciiTheme="minorHAnsi" w:hAnsiTheme="minorHAnsi"/>
          <w:sz w:val="24"/>
        </w:rPr>
        <w:t>, w tym minimum 3</w:t>
      </w:r>
      <w:r w:rsidR="00157F69" w:rsidRPr="00157F69">
        <w:rPr>
          <w:rFonts w:asciiTheme="minorHAnsi" w:hAnsiTheme="minorHAnsi"/>
          <w:sz w:val="24"/>
        </w:rPr>
        <w:t xml:space="preserve"> </w:t>
      </w:r>
      <w:r w:rsidR="00DF4D14">
        <w:rPr>
          <w:rFonts w:asciiTheme="minorHAnsi" w:hAnsiTheme="minorHAnsi"/>
          <w:sz w:val="24"/>
        </w:rPr>
        <w:t xml:space="preserve">                                                          </w:t>
      </w:r>
      <w:r w:rsidR="00157F69" w:rsidRPr="00157F69">
        <w:rPr>
          <w:rFonts w:asciiTheme="minorHAnsi" w:hAnsiTheme="minorHAnsi"/>
          <w:sz w:val="24"/>
        </w:rPr>
        <w:t xml:space="preserve">z </w:t>
      </w:r>
      <w:proofErr w:type="spellStart"/>
      <w:r w:rsidR="00157F69" w:rsidRPr="00157F69">
        <w:rPr>
          <w:rFonts w:asciiTheme="minorHAnsi" w:hAnsiTheme="minorHAnsi"/>
          <w:sz w:val="24"/>
        </w:rPr>
        <w:t>niepełnosprawnościami</w:t>
      </w:r>
      <w:proofErr w:type="spellEnd"/>
      <w:r w:rsidR="00157F69" w:rsidRPr="00157F69">
        <w:rPr>
          <w:rFonts w:asciiTheme="minorHAnsi" w:hAnsiTheme="minorHAnsi"/>
          <w:sz w:val="24"/>
        </w:rPr>
        <w:t>, zamieszkującymi obszar Województwa Świętokrzyskiego, powracającymi na rynek pracy po zakończonym okresie sprawowania opieki nad dzieckiem do lat 7 i/lub osobami potrzebującymi wspar</w:t>
      </w:r>
      <w:r w:rsidR="00751159">
        <w:rPr>
          <w:rFonts w:asciiTheme="minorHAnsi" w:hAnsiTheme="minorHAnsi"/>
          <w:sz w:val="24"/>
        </w:rPr>
        <w:t>cia w codziennym funkcjonowaniu,</w:t>
      </w:r>
    </w:p>
    <w:p w:rsidR="00751159" w:rsidRP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bCs/>
          <w:color w:val="auto"/>
          <w:sz w:val="24"/>
        </w:rPr>
        <w:t xml:space="preserve">Miejsca realizacji: województwo świętokrzyskie - </w:t>
      </w:r>
      <w:r w:rsidRPr="00751159">
        <w:rPr>
          <w:rFonts w:asciiTheme="minorHAnsi" w:hAnsiTheme="minorHAnsi" w:cstheme="minorHAnsi"/>
          <w:color w:val="auto"/>
          <w:sz w:val="24"/>
        </w:rPr>
        <w:t>spotkania odbywać się będą w miejscu najbliżej miejsca zamieszkania uczestników projektu - ustalone podczas organizacji harmonogramu wsparcia. O dokładnych miejscach spotkań Zamawiający będzie każdorazowo informował Wykonawcę</w:t>
      </w:r>
      <w:r>
        <w:rPr>
          <w:rFonts w:asciiTheme="minorHAnsi" w:hAnsiTheme="minorHAnsi" w:cstheme="minorHAnsi"/>
          <w:color w:val="auto"/>
          <w:sz w:val="24"/>
        </w:rPr>
        <w:t>,</w:t>
      </w:r>
      <w:r w:rsidRPr="00751159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sz w:val="24"/>
        </w:rPr>
        <w:t>Termin realizacji</w:t>
      </w:r>
      <w:r w:rsidRPr="00751159">
        <w:rPr>
          <w:rFonts w:asciiTheme="minorHAnsi" w:hAnsiTheme="minorHAnsi" w:cstheme="minorHAnsi"/>
          <w:sz w:val="24"/>
        </w:rPr>
        <w:t xml:space="preserve">: </w:t>
      </w:r>
      <w:r w:rsidR="0038278A">
        <w:rPr>
          <w:rFonts w:asciiTheme="minorHAnsi" w:hAnsiTheme="minorHAnsi" w:cstheme="minorHAnsi"/>
          <w:sz w:val="24"/>
          <w:u w:val="single"/>
        </w:rPr>
        <w:t>marzec 2025 – grudzień</w:t>
      </w:r>
      <w:r w:rsidRPr="00751159">
        <w:rPr>
          <w:rFonts w:asciiTheme="minorHAnsi" w:hAnsiTheme="minorHAnsi" w:cstheme="minorHAnsi"/>
          <w:sz w:val="24"/>
          <w:u w:val="single"/>
        </w:rPr>
        <w:t xml:space="preserve"> 2025</w:t>
      </w:r>
      <w:r w:rsidRPr="00751159">
        <w:rPr>
          <w:rFonts w:asciiTheme="minorHAnsi" w:hAnsiTheme="minorHAnsi" w:cstheme="minorHAnsi"/>
          <w:sz w:val="24"/>
        </w:rPr>
        <w:t>, nie wcześniej jednak niż od dnia podpisania Umowy</w:t>
      </w:r>
      <w:r>
        <w:rPr>
          <w:rFonts w:asciiTheme="minorHAnsi" w:hAnsiTheme="minorHAnsi" w:cstheme="minorHAnsi"/>
          <w:sz w:val="24"/>
        </w:rPr>
        <w:t xml:space="preserve"> </w:t>
      </w:r>
      <w:r w:rsidRPr="00751159">
        <w:rPr>
          <w:rFonts w:asciiTheme="minorHAnsi" w:hAnsiTheme="minorHAnsi" w:cstheme="minorHAnsi"/>
          <w:sz w:val="24"/>
        </w:rPr>
        <w:t xml:space="preserve">i przekazania harmonogramu planowanego wsparcia, lub dłużej, lecz w trakcie trwania projektu. Zamawiający zastrzega sobie możliwość przesunięcia terminu realizacji zamówienia. Szczegółowe terminy oraz harmonogramy usług zostaną przedstawione Wykonawcy w zależności od postępów procesu rekrutacyjnego oraz rezygnacji Uczestników Projektu z udziału w projekcie. </w:t>
      </w:r>
    </w:p>
    <w:p w:rsidR="00751159" w:rsidRDefault="00751159" w:rsidP="00751159">
      <w:pPr>
        <w:pStyle w:val="Default"/>
        <w:jc w:val="both"/>
        <w:rPr>
          <w:sz w:val="23"/>
          <w:szCs w:val="23"/>
        </w:rPr>
      </w:pPr>
    </w:p>
    <w:p w:rsidR="00751159" w:rsidRPr="007815BA" w:rsidRDefault="00751159" w:rsidP="00990086">
      <w:pPr>
        <w:pStyle w:val="Default"/>
        <w:ind w:left="357"/>
        <w:jc w:val="both"/>
        <w:rPr>
          <w:rFonts w:asciiTheme="minorHAnsi" w:hAnsiTheme="minorHAnsi" w:cstheme="minorHAnsi"/>
          <w:b/>
          <w:u w:val="single"/>
        </w:rPr>
      </w:pPr>
      <w:r w:rsidRPr="007815BA">
        <w:rPr>
          <w:rFonts w:asciiTheme="minorHAnsi" w:hAnsiTheme="minorHAnsi" w:cstheme="minorHAnsi"/>
          <w:b/>
          <w:u w:val="single"/>
        </w:rPr>
        <w:t xml:space="preserve">Do obowiązków </w:t>
      </w:r>
      <w:r w:rsidR="0038278A">
        <w:rPr>
          <w:rFonts w:asciiTheme="minorHAnsi" w:hAnsiTheme="minorHAnsi" w:cstheme="minorHAnsi"/>
          <w:b/>
          <w:u w:val="single"/>
        </w:rPr>
        <w:t>wybranego Wykonawcy</w:t>
      </w:r>
      <w:r w:rsidR="006515AD">
        <w:rPr>
          <w:rFonts w:asciiTheme="minorHAnsi" w:hAnsiTheme="minorHAnsi" w:cstheme="minorHAnsi"/>
          <w:b/>
          <w:u w:val="single"/>
        </w:rPr>
        <w:t xml:space="preserve"> </w:t>
      </w:r>
      <w:r w:rsidRPr="007815BA">
        <w:rPr>
          <w:rFonts w:asciiTheme="minorHAnsi" w:hAnsiTheme="minorHAnsi" w:cstheme="minorHAnsi"/>
          <w:b/>
          <w:u w:val="single"/>
        </w:rPr>
        <w:t xml:space="preserve">należeć będzie, w szczególności: </w:t>
      </w:r>
    </w:p>
    <w:p w:rsidR="00751159" w:rsidRPr="0038278A" w:rsidRDefault="00751159" w:rsidP="0038278A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Oznaczenie sal oraz budynków, w których prowadzone będą zajęcia zgodnie z zasadami promocji i oznakowania projektów w ramach Funduszy Europejskich na lata 2021-2027. </w:t>
      </w:r>
      <w:r w:rsidRPr="0038278A">
        <w:rPr>
          <w:rFonts w:asciiTheme="minorHAnsi" w:hAnsiTheme="minorHAnsi" w:cstheme="minorHAnsi"/>
        </w:rPr>
        <w:t xml:space="preserve"> </w:t>
      </w:r>
    </w:p>
    <w:p w:rsidR="00751159" w:rsidRPr="007815BA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7815BA">
        <w:rPr>
          <w:rFonts w:asciiTheme="minorHAnsi" w:hAnsiTheme="minorHAnsi" w:cstheme="minorHAnsi"/>
          <w:color w:val="auto"/>
        </w:rPr>
        <w:t xml:space="preserve">Realizowania </w:t>
      </w:r>
      <w:r w:rsidR="0038278A">
        <w:rPr>
          <w:rFonts w:asciiTheme="minorHAnsi" w:hAnsiTheme="minorHAnsi" w:cstheme="minorHAnsi"/>
          <w:color w:val="auto"/>
        </w:rPr>
        <w:t>usługi</w:t>
      </w:r>
      <w:r w:rsidRPr="007815BA">
        <w:rPr>
          <w:rFonts w:asciiTheme="minorHAnsi" w:hAnsiTheme="minorHAnsi" w:cstheme="minorHAnsi"/>
          <w:color w:val="auto"/>
        </w:rPr>
        <w:t xml:space="preserve"> zgodnie z poszanowaniem zasady równości płci                                      i niedyskryminacji (w tym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), wykluczenie stereotypowego podejścia do realizacji zadania w stosunku do kobiet i mężczyzn oraz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, przełamania barier, prowadzenie zajęć językiem przełamującym stereotypy dotyczące kobiet, mężczyzn i osób </w:t>
      </w:r>
      <w:r w:rsidR="007123C7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Pr="007815BA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. </w:t>
      </w:r>
    </w:p>
    <w:p w:rsidR="00751159" w:rsidRDefault="00751159" w:rsidP="00DF3952">
      <w:pPr>
        <w:ind w:right="0"/>
        <w:rPr>
          <w:rFonts w:asciiTheme="minorHAnsi" w:hAnsiTheme="minorHAnsi"/>
          <w:b/>
          <w:bCs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color w:val="auto"/>
          <w:sz w:val="24"/>
        </w:rPr>
      </w:pPr>
      <w:r w:rsidRPr="007815BA">
        <w:rPr>
          <w:rFonts w:asciiTheme="minorHAnsi" w:hAnsiTheme="minorHAnsi"/>
          <w:b/>
          <w:color w:val="auto"/>
          <w:sz w:val="24"/>
        </w:rPr>
        <w:t xml:space="preserve">Warunki udziału w postępowaniu </w:t>
      </w:r>
    </w:p>
    <w:p w:rsidR="00DF3952" w:rsidRPr="007815BA" w:rsidRDefault="00DF3952" w:rsidP="00DF3952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Realizator </w:t>
      </w:r>
      <w:r w:rsidR="007123C7">
        <w:rPr>
          <w:rFonts w:asciiTheme="minorHAnsi" w:hAnsiTheme="minorHAnsi"/>
          <w:sz w:val="24"/>
        </w:rPr>
        <w:t xml:space="preserve">wsparcia </w:t>
      </w:r>
      <w:r w:rsidRPr="007815BA">
        <w:rPr>
          <w:rFonts w:asciiTheme="minorHAnsi" w:hAnsiTheme="minorHAnsi"/>
          <w:sz w:val="24"/>
        </w:rPr>
        <w:t xml:space="preserve">musi spełniać następujące warunki: </w:t>
      </w:r>
    </w:p>
    <w:p w:rsidR="00DF3952" w:rsidRPr="007815BA" w:rsidRDefault="00DF3952" w:rsidP="00220454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</w:t>
      </w:r>
      <w:r w:rsidR="00220454" w:rsidRPr="007815BA">
        <w:rPr>
          <w:rFonts w:asciiTheme="minorHAnsi" w:hAnsiTheme="minorHAnsi"/>
          <w:sz w:val="24"/>
        </w:rPr>
        <w:t xml:space="preserve">edmiotem niniejszego zapytania. </w:t>
      </w:r>
    </w:p>
    <w:p w:rsidR="00220454" w:rsidRPr="007815BA" w:rsidRDefault="00220454" w:rsidP="00220454">
      <w:pPr>
        <w:ind w:left="1440" w:right="0" w:firstLine="0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Dokumenty wymagane w celu potwierdzenia spełnienia warunków </w:t>
      </w:r>
    </w:p>
    <w:p w:rsidR="00DF3952" w:rsidRPr="007815BA" w:rsidRDefault="00C45266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wypełniona oferta Wykonawcy </w:t>
      </w:r>
      <w:r w:rsidR="00DF3952" w:rsidRPr="007815BA">
        <w:rPr>
          <w:rFonts w:asciiTheme="minorHAnsi" w:hAnsiTheme="minorHAnsi"/>
          <w:sz w:val="24"/>
        </w:rPr>
        <w:t xml:space="preserve">(załącznik nr 1), </w:t>
      </w:r>
    </w:p>
    <w:p w:rsidR="00DF3952" w:rsidRPr="007815BA" w:rsidRDefault="005C22C9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oświadczenia</w:t>
      </w:r>
      <w:r w:rsidR="00DF3952" w:rsidRPr="007815BA">
        <w:rPr>
          <w:rFonts w:asciiTheme="minorHAnsi" w:hAnsiTheme="minorHAnsi"/>
          <w:sz w:val="24"/>
        </w:rPr>
        <w:t xml:space="preserve"> (załącznik nr 2),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oświadczenie o braku powiązań osobowych lub kapitałowyc</w:t>
      </w:r>
      <w:r w:rsidR="00F80C30">
        <w:rPr>
          <w:rFonts w:asciiTheme="minorHAnsi" w:hAnsiTheme="minorHAnsi"/>
          <w:sz w:val="24"/>
        </w:rPr>
        <w:t>h z Zamawiającym (załącznik nr 3</w:t>
      </w:r>
      <w:r w:rsidRPr="007815BA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Miejsce, termin i sposób złożenia oferty oraz powiadomienia o wynikach prowadzonego postępowania </w:t>
      </w:r>
    </w:p>
    <w:p w:rsidR="00DF3952" w:rsidRPr="00512458" w:rsidRDefault="00DF3952" w:rsidP="00512458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 w:cstheme="minorHAnsi"/>
          <w:sz w:val="24"/>
        </w:rPr>
      </w:pPr>
      <w:r w:rsidRPr="00512458">
        <w:rPr>
          <w:rFonts w:asciiTheme="minorHAnsi" w:hAnsiTheme="minorHAnsi" w:cstheme="minorHAnsi"/>
          <w:sz w:val="24"/>
        </w:rPr>
        <w:t>Ofertę prosimy przesyłać w korespondencji e-mail na adres:</w:t>
      </w:r>
      <w:r w:rsidR="00E52D47" w:rsidRPr="00512458"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512458" w:rsidRPr="00512458">
          <w:rPr>
            <w:rStyle w:val="Hipercze"/>
            <w:rFonts w:asciiTheme="minorHAnsi" w:hAnsiTheme="minorHAnsi" w:cstheme="minorHAnsi"/>
            <w:sz w:val="24"/>
          </w:rPr>
          <w:t>hdurlik@leonis.pl</w:t>
        </w:r>
      </w:hyperlink>
      <w:r w:rsidR="00512458" w:rsidRPr="00512458">
        <w:rPr>
          <w:rFonts w:asciiTheme="minorHAnsi" w:hAnsiTheme="minorHAnsi" w:cstheme="minorHAnsi"/>
          <w:sz w:val="24"/>
        </w:rPr>
        <w:t xml:space="preserve"> </w:t>
      </w:r>
      <w:r w:rsidRPr="00512458">
        <w:rPr>
          <w:rFonts w:asciiTheme="minorHAnsi" w:hAnsiTheme="minorHAnsi" w:cstheme="minorHAnsi"/>
          <w:sz w:val="24"/>
        </w:rPr>
        <w:t xml:space="preserve"> formie </w:t>
      </w:r>
      <w:proofErr w:type="spellStart"/>
      <w:r w:rsidRPr="00512458">
        <w:rPr>
          <w:rFonts w:asciiTheme="minorHAnsi" w:hAnsiTheme="minorHAnsi" w:cstheme="minorHAnsi"/>
          <w:sz w:val="24"/>
        </w:rPr>
        <w:t>skanu</w:t>
      </w:r>
      <w:proofErr w:type="spellEnd"/>
      <w:r w:rsidRPr="00512458">
        <w:rPr>
          <w:rFonts w:asciiTheme="minorHAnsi" w:hAnsiTheme="minorHAnsi" w:cstheme="minorHAnsi"/>
          <w:sz w:val="24"/>
        </w:rPr>
        <w:t xml:space="preserve"> lub dostarczenie osobiście, pocztą, kurierem lub za pośrednictwem posłańca do </w:t>
      </w:r>
      <w:r w:rsidRPr="00512458">
        <w:rPr>
          <w:rFonts w:asciiTheme="minorHAnsi" w:hAnsiTheme="minorHAnsi" w:cstheme="minorHAnsi"/>
          <w:b/>
          <w:sz w:val="24"/>
        </w:rPr>
        <w:t xml:space="preserve">biura </w:t>
      </w:r>
      <w:r w:rsidR="00E52D47" w:rsidRPr="00512458">
        <w:rPr>
          <w:rFonts w:asciiTheme="minorHAnsi" w:hAnsiTheme="minorHAnsi" w:cstheme="minorHAnsi"/>
          <w:b/>
          <w:sz w:val="24"/>
        </w:rPr>
        <w:t xml:space="preserve">FUNDACJI </w:t>
      </w:r>
      <w:r w:rsidR="00512458" w:rsidRPr="00512458">
        <w:rPr>
          <w:rFonts w:asciiTheme="minorHAnsi" w:hAnsiTheme="minorHAnsi" w:cstheme="minorHAnsi"/>
          <w:b/>
          <w:sz w:val="24"/>
        </w:rPr>
        <w:t xml:space="preserve">LEONIS </w:t>
      </w:r>
      <w:r w:rsidRPr="00512458">
        <w:rPr>
          <w:rFonts w:asciiTheme="minorHAnsi" w:hAnsiTheme="minorHAnsi" w:cstheme="minorHAnsi"/>
          <w:sz w:val="24"/>
        </w:rPr>
        <w:t xml:space="preserve">przy </w:t>
      </w:r>
      <w:r w:rsidR="00512458" w:rsidRPr="00512458">
        <w:rPr>
          <w:rFonts w:asciiTheme="minorHAnsi" w:hAnsiTheme="minorHAnsi" w:cstheme="minorHAnsi"/>
          <w:sz w:val="24"/>
        </w:rPr>
        <w:t>ul. Leśna 1A/2</w:t>
      </w:r>
      <w:r w:rsidR="00512458">
        <w:rPr>
          <w:rFonts w:asciiTheme="minorHAnsi" w:hAnsiTheme="minorHAnsi" w:cstheme="minorHAnsi"/>
          <w:sz w:val="24"/>
        </w:rPr>
        <w:t>,</w:t>
      </w:r>
      <w:r w:rsidR="00512458" w:rsidRPr="00512458">
        <w:rPr>
          <w:rFonts w:asciiTheme="minorHAnsi" w:hAnsiTheme="minorHAnsi" w:cstheme="minorHAnsi"/>
          <w:sz w:val="24"/>
        </w:rPr>
        <w:t xml:space="preserve"> </w:t>
      </w:r>
      <w:r w:rsidR="00512458" w:rsidRPr="00512458">
        <w:rPr>
          <w:rFonts w:asciiTheme="minorHAnsi" w:hAnsiTheme="minorHAnsi" w:cstheme="minorHAnsi"/>
          <w:sz w:val="24"/>
        </w:rPr>
        <w:t>25-509 Kielce</w:t>
      </w:r>
      <w:r w:rsidRPr="00512458">
        <w:rPr>
          <w:rFonts w:asciiTheme="minorHAnsi" w:hAnsiTheme="minorHAnsi" w:cstheme="minorHAnsi"/>
          <w:sz w:val="24"/>
        </w:rPr>
        <w:t xml:space="preserve">. </w:t>
      </w:r>
    </w:p>
    <w:p w:rsidR="00DF3952" w:rsidRPr="007815BA" w:rsidRDefault="00DF3952" w:rsidP="00DF3952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złożenia oferty: </w:t>
      </w:r>
      <w:r w:rsidRPr="005C22C9">
        <w:rPr>
          <w:rFonts w:asciiTheme="minorHAnsi" w:hAnsiTheme="minorHAnsi"/>
          <w:b/>
          <w:sz w:val="24"/>
        </w:rPr>
        <w:t xml:space="preserve">do dnia </w:t>
      </w:r>
      <w:r w:rsidR="00F80C30">
        <w:rPr>
          <w:rFonts w:asciiTheme="minorHAnsi" w:hAnsiTheme="minorHAnsi"/>
          <w:b/>
          <w:sz w:val="24"/>
        </w:rPr>
        <w:t>11.03.2025</w:t>
      </w:r>
      <w:r w:rsidRPr="005C22C9">
        <w:rPr>
          <w:rFonts w:asciiTheme="minorHAnsi" w:hAnsiTheme="minorHAnsi"/>
          <w:b/>
          <w:sz w:val="24"/>
        </w:rPr>
        <w:t xml:space="preserve"> r., do godziny </w:t>
      </w:r>
      <w:r w:rsidR="00F80C30">
        <w:rPr>
          <w:rFonts w:asciiTheme="minorHAnsi" w:hAnsiTheme="minorHAnsi"/>
          <w:b/>
          <w:sz w:val="24"/>
        </w:rPr>
        <w:t>15</w:t>
      </w:r>
      <w:r w:rsidRPr="005C22C9">
        <w:rPr>
          <w:rFonts w:asciiTheme="minorHAnsi" w:hAnsiTheme="minorHAnsi"/>
          <w:b/>
          <w:sz w:val="24"/>
        </w:rPr>
        <w:t>:00.</w:t>
      </w:r>
      <w:r w:rsidRPr="007815B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>Decyduje godzina wpływu oferty. Oferty złożone po terminie nie będą rozpatrywane.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:rsidR="00DF3952" w:rsidRPr="007815BA" w:rsidRDefault="00DF3952" w:rsidP="00DF3952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:rsidR="00DF3952" w:rsidRPr="00E52D47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powiadomi Oferentów o wynikach postępowania </w:t>
      </w:r>
      <w:r w:rsidR="00F80C30">
        <w:rPr>
          <w:rFonts w:asciiTheme="minorHAnsi" w:hAnsiTheme="minorHAnsi"/>
          <w:sz w:val="24"/>
        </w:rPr>
        <w:t xml:space="preserve">telefonicznie lub </w:t>
      </w:r>
      <w:r w:rsidRPr="007815BA">
        <w:rPr>
          <w:rFonts w:asciiTheme="minorHAnsi" w:hAnsiTheme="minorHAnsi"/>
          <w:sz w:val="24"/>
        </w:rPr>
        <w:t xml:space="preserve">w korespondencji e-mail, przesyłając wiadomość na adres podany przez każdego z Oferentów w złożonej ofercie. Informacja o wyniku </w:t>
      </w:r>
      <w:r w:rsidR="003A335F" w:rsidRPr="007815BA">
        <w:rPr>
          <w:rFonts w:asciiTheme="minorHAnsi" w:hAnsiTheme="minorHAnsi"/>
          <w:sz w:val="24"/>
        </w:rPr>
        <w:t>postępowania</w:t>
      </w:r>
      <w:r w:rsidRPr="007815BA">
        <w:rPr>
          <w:rFonts w:asciiTheme="minorHAnsi" w:hAnsiTheme="minorHAnsi"/>
          <w:sz w:val="24"/>
        </w:rPr>
        <w:t xml:space="preserve"> zostanie także zamieszczona niezwłocznie na stronie internetowej Zamawiającego</w:t>
      </w:r>
      <w:r w:rsidR="00AF3711">
        <w:rPr>
          <w:rFonts w:asciiTheme="minorHAnsi" w:hAnsiTheme="minorHAnsi"/>
          <w:sz w:val="24"/>
        </w:rPr>
        <w:t xml:space="preserve"> </w:t>
      </w:r>
      <w:r w:rsidR="0031063A" w:rsidRPr="00E52D47">
        <w:rPr>
          <w:rFonts w:asciiTheme="minorHAnsi" w:hAnsiTheme="minorHAnsi"/>
          <w:sz w:val="24"/>
        </w:rPr>
        <w:t>(</w:t>
      </w:r>
      <w:hyperlink r:id="rId9" w:history="1">
        <w:r w:rsidR="00512458">
          <w:rPr>
            <w:rStyle w:val="Hipercze"/>
            <w:rFonts w:asciiTheme="minorHAnsi" w:hAnsiTheme="minorHAnsi"/>
            <w:sz w:val="24"/>
          </w:rPr>
          <w:t>https://topfocus.com.pl</w:t>
        </w:r>
      </w:hyperlink>
      <w:r w:rsidR="0031063A" w:rsidRPr="00E52D47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Kryteria oceny ofert i wyboru Wykonawcy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celu wyboru najkorzystniejszej oferty Zamawiający dokona oceny i wyboru oferty spośród Wykonawców spełniających warunki określone w pkt</w:t>
      </w:r>
      <w:r w:rsidR="005C22C9">
        <w:rPr>
          <w:rFonts w:asciiTheme="minorHAnsi" w:hAnsiTheme="minorHAnsi"/>
          <w:sz w:val="24"/>
        </w:rPr>
        <w:t>. 3 w oparciu o kryteria: cena,</w:t>
      </w:r>
      <w:r w:rsidRPr="007815BA">
        <w:rPr>
          <w:rFonts w:asciiTheme="minorHAnsi" w:hAnsiTheme="minorHAnsi"/>
          <w:sz w:val="24"/>
        </w:rPr>
        <w:t xml:space="preserve"> </w:t>
      </w:r>
      <w:r w:rsidR="005C22C9">
        <w:rPr>
          <w:rFonts w:asciiTheme="minorHAnsi" w:hAnsiTheme="minorHAnsi"/>
          <w:sz w:val="24"/>
        </w:rPr>
        <w:t>aspekt społeczny</w:t>
      </w:r>
      <w:r w:rsidRPr="007815BA">
        <w:rPr>
          <w:rFonts w:asciiTheme="minorHAnsi" w:hAnsiTheme="minorHAnsi"/>
          <w:sz w:val="24"/>
        </w:rPr>
        <w:t xml:space="preserve">. </w:t>
      </w:r>
    </w:p>
    <w:p w:rsidR="005C22C9" w:rsidRPr="005C22C9" w:rsidRDefault="005C22C9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22C9">
        <w:rPr>
          <w:rFonts w:asciiTheme="minorHAnsi" w:hAnsiTheme="minorHAnsi"/>
          <w:sz w:val="24"/>
        </w:rPr>
        <w:t xml:space="preserve">Kryterium – „aspekt społeczny” – Zamawiający przyzna punkty Wykonawcy za skierowanie do realizacji zamówienia co najmniej 1 osoby należącej do kategorii osób, o których mowa w art. 94 ust. 1 </w:t>
      </w:r>
      <w:proofErr w:type="spellStart"/>
      <w:r w:rsidRPr="005C22C9">
        <w:rPr>
          <w:rFonts w:asciiTheme="minorHAnsi" w:hAnsiTheme="minorHAnsi"/>
          <w:sz w:val="24"/>
        </w:rPr>
        <w:t>pkt</w:t>
      </w:r>
      <w:proofErr w:type="spellEnd"/>
      <w:r w:rsidRPr="005C22C9">
        <w:rPr>
          <w:rFonts w:asciiTheme="minorHAnsi" w:hAnsiTheme="minorHAnsi"/>
          <w:sz w:val="24"/>
        </w:rPr>
        <w:t xml:space="preserve"> 1), 8) lub 10 ustawy z dnia 11 września 2019 r. Prawo zamówień publicznych tj. co najmniej 1 osoby należącej do kategorii:  osób niepełnosprawnych w rozumieniu ustawy z dnia 27 sierpnia 1997r. o rehabilitacji zawodowej i społecznej oraz zatrud</w:t>
      </w:r>
      <w:r>
        <w:rPr>
          <w:rFonts w:asciiTheme="minorHAnsi" w:hAnsiTheme="minorHAnsi"/>
          <w:sz w:val="24"/>
        </w:rPr>
        <w:t>nianiu osób niepełnosprawnych.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</w:t>
      </w:r>
      <w:r w:rsidR="005C22C9">
        <w:rPr>
          <w:rFonts w:asciiTheme="minorHAnsi" w:hAnsiTheme="minorHAnsi"/>
          <w:sz w:val="24"/>
        </w:rPr>
        <w:t xml:space="preserve">                          </w:t>
      </w:r>
      <w:r w:rsidRPr="007815BA">
        <w:rPr>
          <w:rFonts w:asciiTheme="minorHAnsi" w:hAnsiTheme="minorHAnsi"/>
          <w:sz w:val="24"/>
        </w:rPr>
        <w:t xml:space="preserve">z zapytaniem Zamawiający wezwie Wykonawcę do dokonania sprostowania.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Oferty zawierające braki formalne, na prośbę Zlecającego mogą zostać uzupełnione w określonym terminie. Wyboru najkorzystniejszej oferty dokona przedstawiciel Zlecającego.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Sposób wyboru Wykonawcy </w:t>
      </w:r>
    </w:p>
    <w:p w:rsidR="00DF3952" w:rsidRPr="007815BA" w:rsidRDefault="00DF3952" w:rsidP="006A7C1A">
      <w:pPr>
        <w:spacing w:line="264" w:lineRule="auto"/>
        <w:ind w:left="368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realizacji Zamówienia zostanie wybrany Wykonawca, który uzyskana największą liczbę punktów z </w:t>
      </w:r>
      <w:r w:rsidR="00F80C30">
        <w:rPr>
          <w:rFonts w:asciiTheme="minorHAnsi" w:hAnsiTheme="minorHAnsi"/>
          <w:sz w:val="24"/>
        </w:rPr>
        <w:t>dwóch</w:t>
      </w:r>
      <w:r w:rsidR="00DB021C">
        <w:rPr>
          <w:rFonts w:asciiTheme="minorHAnsi" w:hAnsiTheme="minorHAnsi"/>
          <w:sz w:val="24"/>
        </w:rPr>
        <w:t xml:space="preserve"> kryteriów: cena,</w:t>
      </w:r>
      <w:r w:rsidRPr="007815BA">
        <w:rPr>
          <w:rFonts w:asciiTheme="minorHAnsi" w:hAnsiTheme="minorHAnsi"/>
          <w:sz w:val="24"/>
        </w:rPr>
        <w:t xml:space="preserve"> </w:t>
      </w:r>
      <w:r w:rsidR="00DB021C">
        <w:rPr>
          <w:rFonts w:asciiTheme="minorHAnsi" w:hAnsiTheme="minorHAnsi"/>
          <w:sz w:val="24"/>
        </w:rPr>
        <w:t>aspekt społeczny</w:t>
      </w:r>
      <w:r w:rsidRPr="007815BA">
        <w:rPr>
          <w:rFonts w:asciiTheme="minorHAnsi" w:hAnsiTheme="minorHAnsi"/>
          <w:sz w:val="24"/>
        </w:rPr>
        <w:t xml:space="preserve">. Liczba punktów zostanie obliczona w oparciu o przedstawione poniżej wzory z uwzględnieniem wag przypisanych do kryteriów: </w:t>
      </w:r>
    </w:p>
    <w:p w:rsidR="00DF3952" w:rsidRPr="007815BA" w:rsidRDefault="00DF3952" w:rsidP="005B2A5D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</w:t>
      </w:r>
      <w:r w:rsidR="00F80C30">
        <w:rPr>
          <w:rFonts w:asciiTheme="minorHAnsi" w:hAnsiTheme="minorHAnsi"/>
          <w:sz w:val="24"/>
        </w:rPr>
        <w:t xml:space="preserve">brutto za godzinę </w:t>
      </w:r>
      <w:r w:rsidR="004828FB">
        <w:rPr>
          <w:rFonts w:asciiTheme="minorHAnsi" w:hAnsiTheme="minorHAnsi"/>
          <w:sz w:val="24"/>
        </w:rPr>
        <w:t xml:space="preserve">wynajmu sali </w:t>
      </w:r>
      <w:r w:rsidR="00F80C30">
        <w:rPr>
          <w:rFonts w:asciiTheme="minorHAnsi" w:hAnsiTheme="minorHAnsi"/>
          <w:sz w:val="24"/>
        </w:rPr>
        <w:t>- waga 8</w:t>
      </w:r>
      <w:r w:rsidR="008C5557">
        <w:rPr>
          <w:rFonts w:asciiTheme="minorHAnsi" w:hAnsiTheme="minorHAnsi"/>
          <w:sz w:val="24"/>
        </w:rPr>
        <w:t>0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F3952" w:rsidRPr="007815BA" w:rsidRDefault="00DF3952" w:rsidP="005B2A5D">
      <w:pPr>
        <w:spacing w:after="0"/>
        <w:ind w:left="715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6A7C1A" w:rsidRDefault="006A7C1A" w:rsidP="005B2A5D">
      <w:pPr>
        <w:spacing w:after="0"/>
        <w:ind w:left="2170" w:right="0"/>
        <w:rPr>
          <w:rFonts w:asciiTheme="minorHAnsi" w:hAnsiTheme="minorHAnsi"/>
          <w:sz w:val="24"/>
        </w:rPr>
      </w:pPr>
    </w:p>
    <w:p w:rsidR="00DF3952" w:rsidRPr="007815BA" w:rsidRDefault="00DF3952" w:rsidP="005B2A5D">
      <w:pPr>
        <w:spacing w:after="0"/>
        <w:ind w:left="21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najtańszej oferty  </w:t>
      </w:r>
    </w:p>
    <w:p w:rsidR="00DF3952" w:rsidRPr="007815BA" w:rsidRDefault="00DF3952" w:rsidP="005B2A5D">
      <w:pPr>
        <w:tabs>
          <w:tab w:val="center" w:pos="1113"/>
          <w:tab w:val="center" w:pos="3490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liczba punktów =  </w:t>
      </w:r>
      <w:r w:rsidRPr="007815BA">
        <w:rPr>
          <w:rFonts w:asciiTheme="minorHAnsi" w:hAnsiTheme="minorHAnsi"/>
          <w:sz w:val="24"/>
        </w:rPr>
        <w:tab/>
      </w:r>
      <w:r w:rsidR="007A1F7B" w:rsidRPr="007A1F7B">
        <w:rPr>
          <w:rFonts w:asciiTheme="minorHAnsi" w:eastAsia="Calibri" w:hAnsiTheme="minorHAnsi" w:cs="Calibri"/>
          <w:noProof/>
          <w:sz w:val="24"/>
        </w:rPr>
      </w:r>
      <w:r w:rsidR="007A1F7B" w:rsidRPr="007A1F7B">
        <w:rPr>
          <w:rFonts w:asciiTheme="minorHAnsi" w:eastAsia="Calibri" w:hAnsiTheme="minorHAnsi" w:cs="Calibri"/>
          <w:noProof/>
          <w:sz w:val="24"/>
        </w:rPr>
        <w:pict>
          <v:group id="Group 5046" o:spid="_x0000_s1026" style="width:116.05pt;height:.7pt;mso-position-horizontal-relative:char;mso-position-vertical-relative:line" coordsize="14737,91">
            <v:shape id="Shape 316" o:spid="_x0000_s1027" style="position:absolute;width:14737;height:0" coordsize="1473708,0" path="m,l1473708,e" filled="f" fillcolor="black" strokeweight=".72pt">
              <v:fill opacity="0"/>
            </v:shape>
            <w10:wrap type="none"/>
            <w10:anchorlock/>
          </v:group>
        </w:pict>
      </w:r>
      <w:r w:rsidR="00F80C30">
        <w:rPr>
          <w:rFonts w:asciiTheme="minorHAnsi" w:hAnsiTheme="minorHAnsi"/>
          <w:sz w:val="24"/>
        </w:rPr>
        <w:t xml:space="preserve"> x 8</w:t>
      </w:r>
      <w:r w:rsidRPr="007815BA">
        <w:rPr>
          <w:rFonts w:asciiTheme="minorHAnsi" w:hAnsiTheme="minorHAnsi"/>
          <w:sz w:val="24"/>
        </w:rPr>
        <w:t xml:space="preserve">0 </w:t>
      </w:r>
    </w:p>
    <w:p w:rsidR="00DF3952" w:rsidRPr="007815BA" w:rsidRDefault="00DF3952" w:rsidP="005B2A5D">
      <w:pPr>
        <w:tabs>
          <w:tab w:val="center" w:pos="360"/>
          <w:tab w:val="center" w:pos="720"/>
          <w:tab w:val="center" w:pos="1440"/>
          <w:tab w:val="center" w:pos="3053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cena badanej oferty </w:t>
      </w:r>
    </w:p>
    <w:p w:rsidR="00DF3952" w:rsidRPr="007815BA" w:rsidRDefault="00DF3952" w:rsidP="005B2A5D">
      <w:pPr>
        <w:spacing w:after="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B021C" w:rsidRPr="007815BA" w:rsidRDefault="008C5557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Aspekt społeczny – waga 20 </w:t>
      </w:r>
      <w:r w:rsidR="00DB021C">
        <w:rPr>
          <w:rFonts w:asciiTheme="minorHAnsi" w:hAnsiTheme="minorHAnsi"/>
          <w:sz w:val="24"/>
        </w:rPr>
        <w:t>pkt.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procesie oceny będzie</w:t>
      </w:r>
      <w:r w:rsidR="00DF3952" w:rsidRPr="007815BA">
        <w:rPr>
          <w:rFonts w:asciiTheme="minorHAnsi" w:hAnsiTheme="minorHAnsi"/>
          <w:sz w:val="24"/>
        </w:rPr>
        <w:t xml:space="preserve"> brane pod uwagę </w:t>
      </w:r>
      <w:r w:rsidRPr="007815BA">
        <w:rPr>
          <w:rFonts w:asciiTheme="minorHAnsi" w:hAnsiTheme="minorHAnsi"/>
          <w:sz w:val="24"/>
        </w:rPr>
        <w:t>kryterium:</w:t>
      </w:r>
      <w:r w:rsidR="00DF3952" w:rsidRPr="007815BA">
        <w:rPr>
          <w:rFonts w:asciiTheme="minorHAnsi" w:hAnsiTheme="minorHAnsi"/>
          <w:sz w:val="24"/>
        </w:rPr>
        <w:t xml:space="preserve"> </w:t>
      </w:r>
    </w:p>
    <w:p w:rsidR="005B2A5D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/>
      </w:tblPr>
      <w:tblGrid>
        <w:gridCol w:w="629"/>
        <w:gridCol w:w="6694"/>
        <w:gridCol w:w="2172"/>
      </w:tblGrid>
      <w:tr w:rsidR="00DB021C" w:rsidRPr="005C0519" w:rsidTr="00DD3F75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5C0519">
              <w:rPr>
                <w:rFonts w:asciiTheme="minorHAnsi" w:hAnsiTheme="minorHAnsi"/>
              </w:rPr>
              <w:t>max</w:t>
            </w:r>
            <w:proofErr w:type="spellEnd"/>
            <w:r w:rsidRPr="005C0519">
              <w:rPr>
                <w:rFonts w:asciiTheme="minorHAnsi" w:hAnsiTheme="minorHAnsi"/>
              </w:rPr>
              <w:t xml:space="preserve">. liczba pkt. </w:t>
            </w:r>
          </w:p>
        </w:tc>
      </w:tr>
      <w:tr w:rsidR="00DB021C" w:rsidRPr="005C0519" w:rsidTr="00DD3F75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F80C30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B021C" w:rsidRPr="005C051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Kryterium – „aspekt społeczny” –</w:t>
            </w:r>
            <w:r w:rsidR="005C22C9">
              <w:rPr>
                <w:rFonts w:asciiTheme="minorHAnsi" w:hAnsiTheme="minorHAnsi"/>
              </w:rPr>
              <w:t xml:space="preserve"> punkty w ramach</w:t>
            </w:r>
            <w:r w:rsidRPr="00B07C39">
              <w:rPr>
                <w:rFonts w:asciiTheme="minorHAnsi" w:hAnsiTheme="minorHAnsi"/>
              </w:rPr>
              <w:t xml:space="preserve"> kryterium będą przyznawane według zasady spełnia/nie spełnia, tj.: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a.</w:t>
            </w:r>
            <w:r w:rsidRPr="00B07C39">
              <w:rPr>
                <w:rFonts w:asciiTheme="minorHAnsi" w:hAnsiTheme="minorHAnsi"/>
              </w:rPr>
              <w:tab/>
              <w:t xml:space="preserve">Wykonawca skieruje do realizacji zamówienia co najmniej 1 osobę należącą do kategorii </w:t>
            </w:r>
            <w:r>
              <w:rPr>
                <w:rFonts w:asciiTheme="minorHAnsi" w:hAnsiTheme="minorHAnsi"/>
              </w:rPr>
              <w:t>osób, o których mowa powyżej – 2</w:t>
            </w:r>
            <w:r w:rsidRPr="00B07C39">
              <w:rPr>
                <w:rFonts w:asciiTheme="minorHAnsi" w:hAnsiTheme="minorHAnsi"/>
              </w:rPr>
              <w:t xml:space="preserve">0 </w:t>
            </w:r>
            <w:proofErr w:type="spellStart"/>
            <w:r w:rsidRPr="00B07C39">
              <w:rPr>
                <w:rFonts w:asciiTheme="minorHAnsi" w:hAnsiTheme="minorHAnsi"/>
              </w:rPr>
              <w:t>pkt</w:t>
            </w:r>
            <w:proofErr w:type="spellEnd"/>
            <w:r w:rsidRPr="00B07C39">
              <w:rPr>
                <w:rFonts w:asciiTheme="minorHAnsi" w:hAnsiTheme="minorHAnsi"/>
              </w:rPr>
              <w:t xml:space="preserve">;  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b.</w:t>
            </w:r>
            <w:r w:rsidRPr="00B07C39">
              <w:rPr>
                <w:rFonts w:asciiTheme="minorHAnsi" w:hAnsiTheme="minorHAnsi"/>
              </w:rPr>
              <w:tab/>
              <w:t xml:space="preserve">Wykonawca nie skieruje do realizacji zamówienia osoby należącej do kategorii osób, o których mowa powyżej – 0 pkt.  </w:t>
            </w:r>
          </w:p>
          <w:p w:rsidR="00DB021C" w:rsidRPr="005C0519" w:rsidRDefault="00DB021C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</w:tbl>
    <w:p w:rsidR="00DB021C" w:rsidRDefault="00DB021C" w:rsidP="007815BA">
      <w:pPr>
        <w:spacing w:after="0"/>
        <w:ind w:right="0"/>
        <w:rPr>
          <w:rFonts w:asciiTheme="minorHAnsi" w:hAnsiTheme="minorHAnsi"/>
          <w:sz w:val="24"/>
        </w:rPr>
      </w:pPr>
    </w:p>
    <w:p w:rsidR="00DF3952" w:rsidRPr="007815BA" w:rsidRDefault="00B07C39" w:rsidP="005C22C9">
      <w:pPr>
        <w:spacing w:after="0"/>
        <w:ind w:right="0"/>
        <w:rPr>
          <w:rFonts w:asciiTheme="minorHAnsi" w:hAnsiTheme="minorHAnsi"/>
          <w:sz w:val="24"/>
        </w:rPr>
      </w:pPr>
      <w:r w:rsidRPr="00B07C39">
        <w:rPr>
          <w:rFonts w:asciiTheme="minorHAnsi" w:hAnsiTheme="minorHAnsi"/>
          <w:sz w:val="24"/>
        </w:rPr>
        <w:t xml:space="preserve">Kryterium </w:t>
      </w:r>
      <w:r>
        <w:rPr>
          <w:rFonts w:asciiTheme="minorHAnsi" w:hAnsiTheme="minorHAnsi"/>
          <w:sz w:val="24"/>
        </w:rPr>
        <w:t xml:space="preserve">„aspekt społeczny” </w:t>
      </w:r>
      <w:r w:rsidRPr="00B07C39">
        <w:rPr>
          <w:rFonts w:asciiTheme="minorHAnsi" w:hAnsiTheme="minorHAnsi"/>
          <w:sz w:val="24"/>
        </w:rPr>
        <w:t>będzie weryfikowane na podstawie złożonego oświadczenia w formularzu ofertowym oraz przedłożenia przez Wykonawcę kserokopii orzeczenia o niepełnosprawności.</w:t>
      </w:r>
    </w:p>
    <w:p w:rsidR="00DF3952" w:rsidRDefault="00DF3952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 najkorzystniejszą zostanie uznana oferta, która uzyska największą liczbę punktów </w:t>
      </w:r>
      <w:r w:rsidR="005C22C9">
        <w:rPr>
          <w:rFonts w:asciiTheme="minorHAnsi" w:hAnsiTheme="minorHAnsi"/>
          <w:sz w:val="24"/>
        </w:rPr>
        <w:t>s</w:t>
      </w:r>
      <w:r w:rsidRPr="007815BA">
        <w:rPr>
          <w:rFonts w:asciiTheme="minorHAnsi" w:hAnsiTheme="minorHAnsi"/>
          <w:sz w:val="24"/>
        </w:rPr>
        <w:t xml:space="preserve">tanowiących sumę podanych powyżej kryteriów.  </w:t>
      </w:r>
    </w:p>
    <w:p w:rsidR="005C22C9" w:rsidRPr="007815BA" w:rsidRDefault="005C22C9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</w:p>
    <w:p w:rsidR="00DF3952" w:rsidRPr="005C22C9" w:rsidRDefault="00DF3952" w:rsidP="005C22C9">
      <w:pPr>
        <w:spacing w:after="0"/>
        <w:ind w:right="0"/>
        <w:rPr>
          <w:rFonts w:asciiTheme="minorHAnsi" w:hAnsiTheme="minorHAnsi"/>
          <w:sz w:val="24"/>
          <w:u w:val="single"/>
        </w:rPr>
      </w:pPr>
      <w:r w:rsidRPr="005C22C9">
        <w:rPr>
          <w:rFonts w:asciiTheme="minorHAnsi" w:hAnsiTheme="minorHAnsi"/>
          <w:sz w:val="24"/>
          <w:u w:val="single"/>
        </w:rPr>
        <w:t>Zamawiający zastrzega sobie prawo weryfikacji danych przedstawionych w ofercie</w:t>
      </w:r>
      <w:r w:rsidR="005C22C9">
        <w:rPr>
          <w:rFonts w:asciiTheme="minorHAnsi" w:hAnsiTheme="minorHAnsi"/>
          <w:sz w:val="24"/>
          <w:u w:val="single"/>
        </w:rPr>
        <w:t>.</w:t>
      </w:r>
      <w:r w:rsidRPr="005C22C9">
        <w:rPr>
          <w:rFonts w:asciiTheme="minorHAnsi" w:hAnsiTheme="minorHAnsi"/>
          <w:sz w:val="24"/>
          <w:u w:val="single"/>
        </w:rPr>
        <w:t xml:space="preserve"> </w:t>
      </w:r>
    </w:p>
    <w:p w:rsidR="00DF3952" w:rsidRPr="007815BA" w:rsidRDefault="00DF3952" w:rsidP="00DF3952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 </w:t>
      </w:r>
    </w:p>
    <w:p w:rsidR="00DF3952" w:rsidRPr="005C22C9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5C22C9">
        <w:rPr>
          <w:rFonts w:asciiTheme="minorHAnsi" w:hAnsiTheme="minorHAnsi"/>
          <w:b/>
          <w:sz w:val="24"/>
        </w:rPr>
        <w:t xml:space="preserve">Uwagi końcowe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</w:t>
      </w:r>
      <w:r w:rsidR="005B2A5D" w:rsidRPr="007815BA">
        <w:rPr>
          <w:rFonts w:asciiTheme="minorHAnsi" w:hAnsiTheme="minorHAnsi"/>
          <w:sz w:val="24"/>
        </w:rPr>
        <w:t>zobowiązań</w:t>
      </w:r>
      <w:r w:rsidRPr="007815BA">
        <w:rPr>
          <w:rFonts w:asciiTheme="minorHAnsi" w:hAnsiTheme="minorHAnsi"/>
          <w:sz w:val="24"/>
        </w:rPr>
        <w:t xml:space="preserve"> w imieniu Zamawiającego lub osobami wykonującymi w imieniu Zamawiającego czynności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        </w:t>
      </w:r>
      <w:r w:rsidRPr="007815BA">
        <w:rPr>
          <w:rFonts w:asciiTheme="minorHAnsi" w:hAnsiTheme="minorHAnsi"/>
          <w:sz w:val="24"/>
        </w:rPr>
        <w:t xml:space="preserve">i przeprowadzeniem procedury wyboru Wykonawcy. </w:t>
      </w:r>
    </w:p>
    <w:p w:rsidR="00DF3952" w:rsidRPr="007815BA" w:rsidRDefault="00DF3952" w:rsidP="00DF3952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Wykonawcy ponoszą wszelkie koszty własne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</w:t>
      </w:r>
      <w:r w:rsidRPr="007815BA">
        <w:rPr>
          <w:rFonts w:asciiTheme="minorHAnsi" w:hAnsiTheme="minorHAnsi"/>
          <w:sz w:val="24"/>
        </w:rPr>
        <w:t xml:space="preserve">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:rsidR="00DF3952" w:rsidRPr="007815BA" w:rsidRDefault="00DF3952" w:rsidP="00DF3952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D0364" w:rsidRDefault="00DF3952" w:rsidP="005D0364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>Załączniki</w:t>
      </w:r>
      <w:r w:rsidRPr="005D0364">
        <w:rPr>
          <w:rFonts w:asciiTheme="minorHAnsi" w:hAnsiTheme="minorHAnsi"/>
          <w:b/>
          <w:sz w:val="24"/>
        </w:rPr>
        <w:t xml:space="preserve"> </w:t>
      </w:r>
    </w:p>
    <w:p w:rsidR="00DF3952" w:rsidRPr="007815BA" w:rsidRDefault="00DF3952" w:rsidP="005C22C9">
      <w:pPr>
        <w:spacing w:after="4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1 </w:t>
      </w:r>
      <w:r w:rsidR="00C45266">
        <w:rPr>
          <w:rFonts w:asciiTheme="minorHAnsi" w:hAnsiTheme="minorHAnsi"/>
          <w:sz w:val="24"/>
        </w:rPr>
        <w:t>–</w:t>
      </w:r>
      <w:r w:rsidRPr="007815BA">
        <w:rPr>
          <w:rFonts w:asciiTheme="minorHAnsi" w:hAnsiTheme="minorHAnsi"/>
          <w:sz w:val="24"/>
        </w:rPr>
        <w:t xml:space="preserve"> </w:t>
      </w:r>
      <w:r w:rsidR="00C45266">
        <w:rPr>
          <w:rFonts w:asciiTheme="minorHAnsi" w:hAnsiTheme="minorHAnsi"/>
          <w:sz w:val="24"/>
        </w:rPr>
        <w:t>Oferta Wykonawcy</w:t>
      </w:r>
      <w:r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5C22C9" w:rsidP="005C22C9">
      <w:pPr>
        <w:spacing w:after="3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– Oświadczenia </w:t>
      </w:r>
      <w:r w:rsidR="00DF3952"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F80C30" w:rsidP="005C22C9">
      <w:pPr>
        <w:spacing w:after="2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Załącznik nr 3</w:t>
      </w:r>
      <w:r w:rsidR="00DF3952" w:rsidRPr="007815BA">
        <w:rPr>
          <w:rFonts w:asciiTheme="minorHAnsi" w:hAnsiTheme="minorHAnsi"/>
          <w:sz w:val="24"/>
        </w:rPr>
        <w:t xml:space="preserve"> - Oświadczenie o braku </w:t>
      </w:r>
      <w:r w:rsidR="005B2A5D" w:rsidRPr="007815BA">
        <w:rPr>
          <w:rFonts w:asciiTheme="minorHAnsi" w:hAnsiTheme="minorHAnsi"/>
          <w:sz w:val="24"/>
        </w:rPr>
        <w:t>powiązań</w:t>
      </w:r>
      <w:r w:rsidR="007815BA">
        <w:rPr>
          <w:rFonts w:asciiTheme="minorHAnsi" w:hAnsiTheme="minorHAnsi"/>
          <w:sz w:val="24"/>
        </w:rPr>
        <w:t xml:space="preserve"> kapitałowych lub osobowych.</w:t>
      </w:r>
      <w:r w:rsidR="00DF3952" w:rsidRPr="007815BA">
        <w:rPr>
          <w:rFonts w:asciiTheme="minorHAnsi" w:hAnsiTheme="minorHAnsi"/>
          <w:sz w:val="24"/>
        </w:rPr>
        <w:tab/>
        <w:t xml:space="preserve"> </w:t>
      </w:r>
    </w:p>
    <w:p w:rsidR="00CE5B06" w:rsidRDefault="00CE5B06"/>
    <w:p w:rsidR="005C22C9" w:rsidRDefault="005C22C9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CA0167" w:rsidRDefault="00CA0167" w:rsidP="00F51C31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1 do zapytania ofertowego  </w:t>
      </w:r>
    </w:p>
    <w:p w:rsidR="00F51C31" w:rsidRPr="00F51C31" w:rsidRDefault="00F51C31" w:rsidP="00F51C31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</w:p>
    <w:p w:rsidR="00CA0167" w:rsidRPr="005F39D4" w:rsidRDefault="00CA0167" w:rsidP="005F39D4">
      <w:pPr>
        <w:spacing w:after="0" w:line="252" w:lineRule="auto"/>
        <w:ind w:left="0" w:firstLine="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………………………………………………………… </w:t>
      </w:r>
      <w:r w:rsid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 xml:space="preserve">         …</w:t>
      </w:r>
      <w:r w:rsidRPr="005F39D4">
        <w:rPr>
          <w:rFonts w:asciiTheme="minorHAnsi" w:hAnsiTheme="minorHAnsi" w:cstheme="minorHAnsi"/>
          <w:sz w:val="24"/>
        </w:rPr>
        <w:t>……………………</w:t>
      </w:r>
      <w:r w:rsidR="005F39D4">
        <w:rPr>
          <w:rFonts w:asciiTheme="minorHAnsi" w:hAnsiTheme="minorHAnsi" w:cstheme="minorHAnsi"/>
          <w:sz w:val="24"/>
        </w:rPr>
        <w:t>…………</w:t>
      </w:r>
    </w:p>
    <w:p w:rsidR="00CA0167" w:rsidRPr="005F39D4" w:rsidRDefault="00CA0167" w:rsidP="005F39D4">
      <w:pPr>
        <w:spacing w:after="0" w:line="252" w:lineRule="auto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pieczęć formowa (jeśli dotyczy)/podpis</w:t>
      </w:r>
      <w:r w:rsidR="005F39D4">
        <w:rPr>
          <w:rFonts w:asciiTheme="minorHAnsi" w:hAnsiTheme="minorHAnsi" w:cstheme="minorHAnsi"/>
          <w:sz w:val="24"/>
        </w:rPr>
        <w:t xml:space="preserve"> </w:t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 w:rsidRPr="005F39D4">
        <w:rPr>
          <w:rFonts w:asciiTheme="minorHAnsi" w:hAnsiTheme="minorHAnsi" w:cstheme="minorHAnsi"/>
          <w:sz w:val="24"/>
        </w:rPr>
        <w:t>miejscowość, data</w:t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  <w:t xml:space="preserve"> </w:t>
      </w:r>
    </w:p>
    <w:p w:rsidR="00CA0167" w:rsidRPr="005F39D4" w:rsidRDefault="00CA0167" w:rsidP="00CA0167">
      <w:pPr>
        <w:spacing w:after="0" w:line="259" w:lineRule="auto"/>
        <w:ind w:right="48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OFERTA WYKONAWCY </w:t>
      </w:r>
    </w:p>
    <w:p w:rsidR="00CA0167" w:rsidRPr="005F39D4" w:rsidRDefault="00CA0167" w:rsidP="00CA0167">
      <w:pPr>
        <w:spacing w:after="0" w:line="259" w:lineRule="auto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w postępowaniu zgodnym z procedurą rozeznania rynku </w:t>
      </w:r>
    </w:p>
    <w:p w:rsidR="00CA0167" w:rsidRPr="005F39D4" w:rsidRDefault="00CA0167" w:rsidP="00CA016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4B1EE1" w:rsidRPr="005F39D4" w:rsidRDefault="00CA0167" w:rsidP="004B1EE1">
      <w:pPr>
        <w:tabs>
          <w:tab w:val="left" w:pos="7572"/>
        </w:tabs>
        <w:spacing w:after="173" w:line="256" w:lineRule="auto"/>
        <w:ind w:left="-5" w:right="30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Nr post</w:t>
      </w:r>
      <w:r w:rsidR="0059361D">
        <w:rPr>
          <w:rFonts w:asciiTheme="minorHAnsi" w:hAnsiTheme="minorHAnsi" w:cstheme="minorHAnsi"/>
          <w:sz w:val="24"/>
          <w:u w:val="single"/>
        </w:rPr>
        <w:t xml:space="preserve">ępowania </w:t>
      </w:r>
      <w:r w:rsidR="00F80C30">
        <w:rPr>
          <w:rFonts w:asciiTheme="minorHAnsi" w:hAnsiTheme="minorHAnsi" w:cstheme="minorHAnsi"/>
          <w:sz w:val="24"/>
          <w:u w:val="single"/>
        </w:rPr>
        <w:t>01/03/2025/</w:t>
      </w:r>
      <w:r w:rsidR="00512458">
        <w:rPr>
          <w:rFonts w:asciiTheme="minorHAnsi" w:hAnsiTheme="minorHAnsi" w:cstheme="minorHAnsi"/>
          <w:sz w:val="24"/>
          <w:u w:val="single"/>
        </w:rPr>
        <w:t>FL/RS</w:t>
      </w:r>
      <w:r w:rsidR="00F80C30">
        <w:rPr>
          <w:rFonts w:asciiTheme="minorHAnsi" w:hAnsiTheme="minorHAnsi" w:cstheme="minorHAnsi"/>
          <w:sz w:val="24"/>
          <w:u w:val="single"/>
        </w:rPr>
        <w:t xml:space="preserve"> z dnia 04.03.2025</w:t>
      </w:r>
      <w:r w:rsidRPr="005F39D4">
        <w:rPr>
          <w:rFonts w:asciiTheme="minorHAnsi" w:hAnsiTheme="minorHAnsi" w:cstheme="minorHAnsi"/>
          <w:sz w:val="24"/>
          <w:u w:val="single"/>
        </w:rPr>
        <w:t xml:space="preserve">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78"/>
      </w:tblGrid>
      <w:tr w:rsidR="004B1EE1" w:rsidRPr="005F39D4" w:rsidTr="00C45266">
        <w:trPr>
          <w:trHeight w:val="50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Imię i nazwisko/nazwa Wykonawcy :</w:t>
            </w:r>
            <w:bookmarkStart w:id="0" w:name="_Hlk63877919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71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zamieszkania/adres siedziby Wykonawcy 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Numer telefonu: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e-mail: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NIP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REGON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</w:tbl>
    <w:bookmarkEnd w:id="0"/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6A7C1A">
      <w:pPr>
        <w:pStyle w:val="Default"/>
        <w:jc w:val="both"/>
        <w:rPr>
          <w:rFonts w:asciiTheme="minorHAnsi" w:hAnsiTheme="minorHAnsi" w:cstheme="minorHAnsi"/>
        </w:rPr>
      </w:pPr>
      <w:r w:rsidRPr="005F39D4">
        <w:rPr>
          <w:rFonts w:asciiTheme="minorHAnsi" w:hAnsiTheme="minorHAnsi" w:cstheme="minorHAnsi"/>
        </w:rPr>
        <w:t xml:space="preserve">W odpowiedzi na zapytanie ofertowe dotyczące </w:t>
      </w:r>
      <w:r w:rsidR="00F80C30">
        <w:rPr>
          <w:rFonts w:asciiTheme="minorHAnsi" w:hAnsiTheme="minorHAnsi" w:cstheme="minorHAnsi"/>
        </w:rPr>
        <w:t>wynajmu</w:t>
      </w:r>
      <w:r w:rsidR="00F80C30" w:rsidRPr="00F80C30">
        <w:rPr>
          <w:rFonts w:asciiTheme="minorHAnsi" w:hAnsiTheme="minorHAnsi" w:cstheme="minorHAnsi"/>
        </w:rPr>
        <w:t xml:space="preserve"> sal  </w:t>
      </w:r>
      <w:r w:rsidR="00BA0B1F">
        <w:rPr>
          <w:rFonts w:asciiTheme="minorHAnsi" w:hAnsiTheme="minorHAnsi"/>
        </w:rPr>
        <w:t xml:space="preserve">w celu przeprowadzenia indywidualnego poradnictwa psychologicznego oraz indywidualnego poradnictwa zawodowego dla uczestniczek </w:t>
      </w:r>
      <w:r w:rsidR="00F80C30">
        <w:rPr>
          <w:rFonts w:asciiTheme="minorHAnsi" w:hAnsiTheme="minorHAnsi" w:cstheme="minorHAnsi"/>
        </w:rPr>
        <w:t>w</w:t>
      </w:r>
      <w:r w:rsidRPr="005F39D4">
        <w:rPr>
          <w:rFonts w:asciiTheme="minorHAnsi" w:hAnsiTheme="minorHAnsi" w:cstheme="minorHAnsi"/>
        </w:rPr>
        <w:t xml:space="preserve"> ramach projektu pn. „</w:t>
      </w:r>
      <w:r w:rsidR="00512458">
        <w:rPr>
          <w:rFonts w:asciiTheme="minorHAnsi" w:hAnsiTheme="minorHAnsi" w:cstheme="minorHAnsi"/>
        </w:rPr>
        <w:t>RÓWNE SZANSE</w:t>
      </w:r>
      <w:r w:rsidRPr="005F39D4">
        <w:rPr>
          <w:rFonts w:asciiTheme="minorHAnsi" w:hAnsiTheme="minorHAnsi" w:cstheme="minorHAnsi"/>
        </w:rPr>
        <w:t xml:space="preserve">” </w:t>
      </w:r>
      <w:r w:rsidR="00595837" w:rsidRPr="005F39D4">
        <w:rPr>
          <w:rFonts w:asciiTheme="minorHAnsi" w:hAnsiTheme="minorHAnsi" w:cstheme="minorHAnsi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</w:rPr>
        <w:t xml:space="preserve"> składam ofertę na przeprowadzenie </w:t>
      </w:r>
      <w:r w:rsidR="00BA0B1F">
        <w:rPr>
          <w:rFonts w:asciiTheme="minorHAnsi" w:hAnsiTheme="minorHAnsi" w:cstheme="minorHAnsi"/>
        </w:rPr>
        <w:t>usługi zgodnej</w:t>
      </w:r>
      <w:r w:rsidR="00595837" w:rsidRPr="005F39D4">
        <w:rPr>
          <w:rFonts w:asciiTheme="minorHAnsi" w:hAnsiTheme="minorHAnsi" w:cstheme="minorHAnsi"/>
        </w:rPr>
        <w:t xml:space="preserve"> z przedmiotem zamówienia:</w:t>
      </w:r>
      <w:r w:rsidRPr="005F39D4">
        <w:rPr>
          <w:rFonts w:asciiTheme="minorHAnsi" w:hAnsiTheme="minorHAnsi" w:cstheme="minorHAnsi"/>
        </w:rPr>
        <w:t xml:space="preserve"> </w:t>
      </w:r>
    </w:p>
    <w:p w:rsidR="00CA0167" w:rsidRPr="005F39D4" w:rsidRDefault="00CA0167" w:rsidP="00CA0167">
      <w:pPr>
        <w:spacing w:after="0" w:line="259" w:lineRule="auto"/>
        <w:ind w:left="1068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tbl>
      <w:tblPr>
        <w:tblW w:w="9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851"/>
        <w:gridCol w:w="1086"/>
        <w:gridCol w:w="1260"/>
        <w:gridCol w:w="1651"/>
      </w:tblGrid>
      <w:tr w:rsidR="002959DC" w:rsidRPr="005F39D4" w:rsidTr="002959DC">
        <w:trPr>
          <w:trHeight w:val="5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DC" w:rsidRDefault="002959DC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959DC" w:rsidRDefault="002959DC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2959DC" w:rsidRPr="005F39D4" w:rsidRDefault="002959DC" w:rsidP="002959DC">
            <w:pPr>
              <w:ind w:left="0" w:firstLine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Lp.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Nazwa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 xml:space="preserve">Łączna liczba </w:t>
            </w: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godzin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Cena jednostkowa za godzinę (w zł brutto)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w zł brutto (liczba godzin x cena jednostkowa za godzinę)</w:t>
            </w:r>
          </w:p>
        </w:tc>
      </w:tr>
      <w:tr w:rsidR="002959DC" w:rsidRPr="005F39D4" w:rsidTr="002959DC">
        <w:trPr>
          <w:trHeight w:val="11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DC" w:rsidRDefault="002959DC" w:rsidP="00F80C30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2959DC">
            <w:pPr>
              <w:ind w:right="118"/>
              <w:jc w:val="left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W</w:t>
            </w:r>
            <w:r w:rsidRPr="002959DC">
              <w:rPr>
                <w:rFonts w:asciiTheme="minorHAnsi" w:eastAsia="Calibri" w:hAnsiTheme="minorHAnsi" w:cstheme="minorHAnsi"/>
                <w:b/>
                <w:szCs w:val="22"/>
              </w:rPr>
              <w:t>ynajem sal w celu przeprowadzenia indywidualnego poradnictwa psychologicznego dla uczest</w:t>
            </w:r>
            <w:r>
              <w:rPr>
                <w:rFonts w:asciiTheme="minorHAnsi" w:eastAsia="Calibri" w:hAnsiTheme="minorHAnsi" w:cstheme="minorHAnsi"/>
                <w:b/>
                <w:szCs w:val="22"/>
              </w:rPr>
              <w:t>niczek projektu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512458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288</w:t>
            </w:r>
            <w:r w:rsidR="002959DC">
              <w:rPr>
                <w:rFonts w:asciiTheme="minorHAnsi" w:eastAsia="Calibri" w:hAnsiTheme="minorHAnsi" w:cstheme="minorHAnsi"/>
                <w:b/>
              </w:rPr>
              <w:t xml:space="preserve">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DC" w:rsidRPr="0065555F" w:rsidRDefault="002959DC" w:rsidP="0065555F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</w:rPr>
            </w:pPr>
          </w:p>
        </w:tc>
      </w:tr>
      <w:tr w:rsidR="002959DC" w:rsidRPr="005F39D4" w:rsidTr="002959DC">
        <w:trPr>
          <w:trHeight w:val="11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DC" w:rsidRDefault="002959DC" w:rsidP="00F80C30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9DC" w:rsidRDefault="002959DC" w:rsidP="002959DC">
            <w:pPr>
              <w:ind w:right="118"/>
              <w:jc w:val="left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W</w:t>
            </w:r>
            <w:r w:rsidRPr="002959DC">
              <w:rPr>
                <w:rFonts w:asciiTheme="minorHAnsi" w:eastAsia="Calibri" w:hAnsiTheme="minorHAnsi" w:cstheme="minorHAnsi"/>
                <w:b/>
                <w:szCs w:val="22"/>
              </w:rPr>
              <w:t xml:space="preserve">ynajem sal w celu przeprowadzenia indywidualnego poradnictwa zawodowego dla uczestniczek projektu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9DC" w:rsidRDefault="00512458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288</w:t>
            </w:r>
            <w:r w:rsidR="002959DC">
              <w:rPr>
                <w:rFonts w:asciiTheme="minorHAnsi" w:eastAsia="Calibri" w:hAnsiTheme="minorHAnsi" w:cstheme="minorHAnsi"/>
                <w:b/>
                <w:szCs w:val="22"/>
              </w:rPr>
              <w:t xml:space="preserve"> 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9DC" w:rsidRPr="005F39D4" w:rsidRDefault="002959DC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DC" w:rsidRPr="005F39D4" w:rsidRDefault="002959DC" w:rsidP="0065555F">
            <w:pPr>
              <w:jc w:val="center"/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  <w:tr w:rsidR="002959DC" w:rsidRPr="005F39D4" w:rsidTr="00F330A2">
        <w:trPr>
          <w:trHeight w:val="530"/>
        </w:trPr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DC" w:rsidRPr="005F39D4" w:rsidRDefault="002959DC" w:rsidP="00FE19E2">
            <w:pPr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OFERTY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DC" w:rsidRPr="0065555F" w:rsidRDefault="002959DC" w:rsidP="0065555F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</w:rPr>
            </w:pPr>
          </w:p>
        </w:tc>
      </w:tr>
    </w:tbl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lastRenderedPageBreak/>
        <w:t>Oświadczam, że zapoznałem/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>m się z warunkami niniejszego rozeznania i nie wnoszę do niego żadnych zastrzeżeń oraz zdobyłem/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m informacje konieczne do przygotowania oferty. </w:t>
      </w:r>
    </w:p>
    <w:p w:rsidR="00595837" w:rsidRDefault="00595837" w:rsidP="0059583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przypadku uznania oferty za najkorzystniejszą zobowiązuję się do podpisania umowy w terminie i miejscu wskazanym przez Zamawiającego. </w:t>
      </w:r>
    </w:p>
    <w:p w:rsidR="005F39D4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Pr="00552F7C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………………………..……………………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 xml:space="preserve">(Podpis Wykonawcy/osoby/osób 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reprezentującej/</w:t>
      </w:r>
      <w:proofErr w:type="spellStart"/>
      <w:r w:rsidRPr="00552F7C">
        <w:rPr>
          <w:rFonts w:ascii="Calibri" w:hAnsi="Calibri" w:cs="Calibri"/>
          <w:szCs w:val="22"/>
        </w:rPr>
        <w:t>cych</w:t>
      </w:r>
      <w:proofErr w:type="spellEnd"/>
      <w:r w:rsidRPr="00552F7C">
        <w:rPr>
          <w:rFonts w:ascii="Calibri" w:hAnsi="Calibri" w:cs="Calibri"/>
          <w:szCs w:val="22"/>
        </w:rPr>
        <w:t xml:space="preserve"> Wykonawcę)</w:t>
      </w:r>
    </w:p>
    <w:p w:rsidR="005F39D4" w:rsidRPr="00552F7C" w:rsidRDefault="005F39D4" w:rsidP="005F39D4">
      <w:pPr>
        <w:spacing w:after="0" w:line="255" w:lineRule="auto"/>
        <w:ind w:left="720" w:right="31" w:firstLine="0"/>
        <w:rPr>
          <w:rFonts w:asciiTheme="minorHAnsi" w:hAnsiTheme="minorHAnsi" w:cstheme="minorHAnsi"/>
          <w:szCs w:val="22"/>
        </w:rPr>
      </w:pPr>
    </w:p>
    <w:p w:rsidR="00595837" w:rsidRPr="008744D7" w:rsidRDefault="00595837" w:rsidP="0065555F">
      <w:pPr>
        <w:spacing w:after="200" w:line="276" w:lineRule="auto"/>
        <w:ind w:left="0" w:right="0" w:firstLine="0"/>
        <w:jc w:val="right"/>
        <w:rPr>
          <w:rFonts w:asciiTheme="minorHAnsi" w:hAnsiTheme="minorHAnsi" w:cstheme="minorHAnsi"/>
          <w:b/>
          <w:szCs w:val="22"/>
        </w:rPr>
      </w:pPr>
      <w:r w:rsidRPr="005F39D4">
        <w:rPr>
          <w:rFonts w:asciiTheme="minorHAnsi" w:hAnsiTheme="minorHAnsi" w:cstheme="minorHAnsi"/>
          <w:sz w:val="24"/>
        </w:rPr>
        <w:br w:type="page"/>
      </w:r>
      <w:r w:rsidRPr="008744D7">
        <w:rPr>
          <w:rFonts w:asciiTheme="minorHAnsi" w:hAnsiTheme="minorHAnsi" w:cstheme="minorHAnsi"/>
          <w:b/>
          <w:szCs w:val="22"/>
        </w:rPr>
        <w:lastRenderedPageBreak/>
        <w:t>Załącznik nr 2 do zapytania ofertowego</w:t>
      </w:r>
    </w:p>
    <w:p w:rsidR="00595837" w:rsidRPr="005F39D4" w:rsidRDefault="00595837" w:rsidP="00595837">
      <w:pPr>
        <w:spacing w:after="3"/>
        <w:ind w:left="3550" w:right="31"/>
        <w:rPr>
          <w:rFonts w:asciiTheme="minorHAnsi" w:hAnsiTheme="minorHAnsi" w:cstheme="minorHAnsi"/>
          <w:sz w:val="24"/>
        </w:rPr>
      </w:pPr>
    </w:p>
    <w:p w:rsidR="00F80C30" w:rsidRDefault="00F80C30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………………………. </w:t>
      </w: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miejscowość, data </w:t>
      </w:r>
    </w:p>
    <w:p w:rsidR="00595837" w:rsidRPr="00552F7C" w:rsidRDefault="00595837" w:rsidP="00595837">
      <w:pPr>
        <w:spacing w:after="3"/>
        <w:ind w:left="0" w:right="3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…………………………………………………………………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pieczęć i podpis Wykonawcy lub osoby upoważnionej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do reprezentowania Wykonawcy </w:t>
      </w:r>
    </w:p>
    <w:p w:rsidR="00595837" w:rsidRPr="005F39D4" w:rsidRDefault="00595837" w:rsidP="00595837">
      <w:pPr>
        <w:spacing w:after="151" w:line="252" w:lineRule="auto"/>
        <w:ind w:right="599"/>
        <w:jc w:val="left"/>
        <w:rPr>
          <w:rFonts w:asciiTheme="minorHAnsi" w:hAnsiTheme="minorHAnsi" w:cstheme="minorHAnsi"/>
          <w:sz w:val="24"/>
        </w:rPr>
      </w:pPr>
    </w:p>
    <w:p w:rsidR="00595837" w:rsidRPr="005F39D4" w:rsidRDefault="00595837" w:rsidP="005F39D4">
      <w:pPr>
        <w:spacing w:after="0"/>
        <w:ind w:left="-5" w:right="3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w ramach projektu „</w:t>
      </w:r>
      <w:r w:rsidR="00512458">
        <w:rPr>
          <w:rFonts w:asciiTheme="minorHAnsi" w:hAnsiTheme="minorHAnsi" w:cstheme="minorHAnsi"/>
          <w:sz w:val="24"/>
        </w:rPr>
        <w:t>RÓWNE SZANSE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F39D4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B07C39" w:rsidP="005F39D4">
      <w:pPr>
        <w:spacing w:before="60" w:line="276" w:lineRule="auto"/>
        <w:ind w:left="25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OŚWIADCZENIA</w:t>
      </w:r>
    </w:p>
    <w:p w:rsidR="0059361D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iż </w:t>
      </w:r>
      <w:r w:rsidRPr="00B07C39">
        <w:rPr>
          <w:rFonts w:asciiTheme="minorHAnsi" w:hAnsiTheme="minorHAnsi" w:cstheme="minorHAnsi"/>
          <w:sz w:val="24"/>
        </w:rPr>
        <w:t>skieruję do rea</w:t>
      </w:r>
      <w:r>
        <w:rPr>
          <w:rFonts w:asciiTheme="minorHAnsi" w:hAnsiTheme="minorHAnsi" w:cstheme="minorHAnsi"/>
          <w:sz w:val="24"/>
        </w:rPr>
        <w:t>lizacji zamówienia co najmniej</w:t>
      </w:r>
      <w:r w:rsidR="0059361D">
        <w:rPr>
          <w:rFonts w:asciiTheme="minorHAnsi" w:hAnsiTheme="minorHAnsi" w:cstheme="minorHAnsi"/>
          <w:sz w:val="24"/>
        </w:rPr>
        <w:t xml:space="preserve"> _____</w:t>
      </w:r>
      <w:r w:rsidRPr="00B07C39">
        <w:rPr>
          <w:rFonts w:asciiTheme="minorHAnsi" w:hAnsiTheme="minorHAnsi" w:cstheme="minorHAnsi"/>
          <w:sz w:val="24"/>
        </w:rPr>
        <w:t xml:space="preserve"> </w:t>
      </w:r>
      <w:r w:rsidR="0059361D">
        <w:rPr>
          <w:rFonts w:asciiTheme="minorHAnsi" w:hAnsiTheme="minorHAnsi" w:cstheme="minorHAnsi"/>
          <w:sz w:val="24"/>
        </w:rPr>
        <w:t xml:space="preserve">(należy wskazać liczbę osób) </w:t>
      </w:r>
      <w:r w:rsidRPr="00B07C39">
        <w:rPr>
          <w:rFonts w:asciiTheme="minorHAnsi" w:hAnsiTheme="minorHAnsi" w:cstheme="minorHAnsi"/>
          <w:sz w:val="24"/>
        </w:rPr>
        <w:t>osobę należącą do kategorii osób niepełnosprawnych w rozumieniu ustawy z dnia 27 sierpnia 1997 r. o rehabilitacji  zawodowej i społecznej oraz zatrudnianiu osób niepełnosprawnych</w:t>
      </w:r>
      <w:r w:rsidR="0059361D">
        <w:rPr>
          <w:rFonts w:asciiTheme="minorHAnsi" w:hAnsiTheme="minorHAnsi" w:cstheme="minorHAnsi"/>
          <w:sz w:val="24"/>
        </w:rPr>
        <w:t xml:space="preserve">. </w:t>
      </w:r>
    </w:p>
    <w:p w:rsidR="0059361D" w:rsidRDefault="0059361D" w:rsidP="0059361D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orzeczenia o niepełnosprawności osoby skierowanej do realizacji zamówienia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Pr="005F39D4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5F39D4" w:rsidRPr="00552F7C" w:rsidRDefault="005F39D4" w:rsidP="005F39D4">
      <w:pPr>
        <w:spacing w:before="162" w:line="276" w:lineRule="auto"/>
        <w:ind w:left="6379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5F39D4" w:rsidRPr="00552F7C" w:rsidRDefault="005F39D4" w:rsidP="005F39D4">
      <w:pPr>
        <w:spacing w:line="276" w:lineRule="auto"/>
        <w:ind w:left="5904" w:right="109" w:firstLine="4"/>
        <w:jc w:val="center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552F7C">
        <w:rPr>
          <w:rFonts w:asciiTheme="minorHAnsi" w:hAnsiTheme="minorHAnsi" w:cstheme="minorHAnsi"/>
          <w:szCs w:val="22"/>
        </w:rPr>
        <w:t>cych</w:t>
      </w:r>
      <w:proofErr w:type="spellEnd"/>
      <w:r w:rsidRPr="00552F7C">
        <w:rPr>
          <w:rFonts w:asciiTheme="minorHAnsi" w:hAnsiTheme="minorHAnsi" w:cstheme="minorHAnsi"/>
          <w:szCs w:val="22"/>
        </w:rPr>
        <w:t xml:space="preserve"> Wykonawcę)</w:t>
      </w:r>
    </w:p>
    <w:p w:rsidR="005F39D4" w:rsidRPr="00552F7C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8B6A36" w:rsidRDefault="004B1EE1" w:rsidP="00F80C30">
      <w:pPr>
        <w:spacing w:before="60" w:line="276" w:lineRule="auto"/>
        <w:ind w:left="25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B1EE1" w:rsidRPr="008744D7" w:rsidRDefault="00595837" w:rsidP="004B1EE1">
      <w:pPr>
        <w:spacing w:after="3"/>
        <w:ind w:left="3550" w:right="31"/>
        <w:jc w:val="right"/>
        <w:rPr>
          <w:rFonts w:asciiTheme="minorHAnsi" w:hAnsiTheme="minorHAnsi" w:cstheme="minorHAnsi"/>
          <w:b/>
        </w:rPr>
      </w:pPr>
      <w:r w:rsidRPr="00595837">
        <w:rPr>
          <w:rFonts w:asciiTheme="minorHAnsi" w:hAnsiTheme="minorHAnsi" w:cstheme="minorHAnsi"/>
        </w:rPr>
        <w:lastRenderedPageBreak/>
        <w:t xml:space="preserve"> </w:t>
      </w:r>
      <w:r w:rsidR="00F80C30">
        <w:rPr>
          <w:rFonts w:asciiTheme="minorHAnsi" w:hAnsiTheme="minorHAnsi" w:cstheme="minorHAnsi"/>
          <w:b/>
        </w:rPr>
        <w:t>Załącznik nr 3</w:t>
      </w:r>
      <w:r w:rsidR="004B1EE1" w:rsidRPr="008744D7">
        <w:rPr>
          <w:rFonts w:asciiTheme="minorHAnsi" w:hAnsiTheme="minorHAnsi" w:cstheme="minorHAnsi"/>
          <w:b/>
        </w:rPr>
        <w:t xml:space="preserve"> do zapytania ofertowego</w:t>
      </w: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0" w:right="3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………………………………………………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pieczęć i podpis Wykonawcy lub osoby upoważnionej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837">
        <w:rPr>
          <w:rFonts w:asciiTheme="minorHAnsi" w:hAnsiTheme="minorHAnsi" w:cstheme="minorHAnsi"/>
        </w:rPr>
        <w:t xml:space="preserve">miejscowość, data </w:t>
      </w:r>
    </w:p>
    <w:p w:rsidR="004B1EE1" w:rsidRPr="00595837" w:rsidRDefault="004B1EE1" w:rsidP="004B1EE1">
      <w:pPr>
        <w:spacing w:after="0" w:line="252" w:lineRule="auto"/>
        <w:ind w:right="60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do reprezentowania Wykonawcy 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</w:p>
    <w:p w:rsidR="00F01008" w:rsidRPr="008744D7" w:rsidRDefault="00F01008" w:rsidP="00F01008">
      <w:pPr>
        <w:spacing w:before="59" w:line="276" w:lineRule="auto"/>
        <w:ind w:left="249" w:right="0"/>
        <w:jc w:val="center"/>
        <w:rPr>
          <w:rFonts w:asciiTheme="minorHAnsi" w:hAnsiTheme="minorHAnsi" w:cstheme="minorHAnsi"/>
          <w:b/>
          <w:sz w:val="24"/>
        </w:rPr>
      </w:pPr>
      <w:r w:rsidRPr="008744D7">
        <w:rPr>
          <w:rFonts w:asciiTheme="minorHAnsi" w:hAnsiTheme="minorHAnsi" w:cstheme="minorHAnsi"/>
          <w:b/>
          <w:sz w:val="24"/>
        </w:rPr>
        <w:t>Oświadczenie w przedmiocie powiązań osobowych lub kapitałowych</w:t>
      </w:r>
    </w:p>
    <w:p w:rsidR="00F01008" w:rsidRPr="008744D7" w:rsidRDefault="00F01008" w:rsidP="00F0100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01008" w:rsidRDefault="00F01008" w:rsidP="00512458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Oświadczam, iż Wykonawca …………………….…………………………………………………………. nie jest powiązany osobowo lub kapitałowo z Zamawiającym </w:t>
      </w:r>
      <w:r w:rsidR="00512458">
        <w:rPr>
          <w:rFonts w:asciiTheme="minorHAnsi" w:hAnsiTheme="minorHAnsi" w:cstheme="minorHAnsi"/>
          <w:sz w:val="24"/>
        </w:rPr>
        <w:t>(</w:t>
      </w:r>
      <w:r w:rsidR="00512458" w:rsidRPr="008744D7">
        <w:rPr>
          <w:rFonts w:asciiTheme="minorHAnsi" w:hAnsiTheme="minorHAnsi" w:cstheme="minorHAnsi"/>
          <w:sz w:val="24"/>
        </w:rPr>
        <w:t>Fundacja LEONIS, ul. Leśna1A/2, 25-509 Kielce, NIP 9592029774)</w:t>
      </w:r>
      <w:r w:rsidR="00512458">
        <w:rPr>
          <w:rFonts w:asciiTheme="minorHAnsi" w:hAnsiTheme="minorHAnsi" w:cstheme="minorHAnsi"/>
          <w:sz w:val="24"/>
        </w:rPr>
        <w:t xml:space="preserve"> oraz z Liderem Projektu (TOP FOCUS Tomasz </w:t>
      </w:r>
      <w:proofErr w:type="spellStart"/>
      <w:r w:rsidR="00512458">
        <w:rPr>
          <w:rFonts w:asciiTheme="minorHAnsi" w:hAnsiTheme="minorHAnsi" w:cstheme="minorHAnsi"/>
          <w:sz w:val="24"/>
        </w:rPr>
        <w:t>Krzyżański</w:t>
      </w:r>
      <w:proofErr w:type="spellEnd"/>
      <w:r w:rsidR="00512458">
        <w:rPr>
          <w:rFonts w:asciiTheme="minorHAnsi" w:hAnsiTheme="minorHAnsi" w:cstheme="minorHAnsi"/>
          <w:sz w:val="24"/>
        </w:rPr>
        <w:t>, al. IX Wieków Kielc 6/17, 25-516 Kielce)</w:t>
      </w:r>
      <w:r w:rsidR="00512458" w:rsidRPr="008744D7">
        <w:rPr>
          <w:rFonts w:asciiTheme="minorHAnsi" w:hAnsiTheme="minorHAnsi" w:cstheme="minorHAnsi"/>
          <w:sz w:val="24"/>
        </w:rPr>
        <w:t>.</w:t>
      </w:r>
    </w:p>
    <w:p w:rsidR="00512458" w:rsidRPr="008744D7" w:rsidRDefault="00512458" w:rsidP="00512458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Przez powiązania kapitałowe lub osobowe rozumie się wzajemne powiązania między Zamawiającym </w:t>
      </w:r>
      <w:r w:rsidRPr="008744D7">
        <w:rPr>
          <w:rFonts w:asciiTheme="minorHAnsi" w:hAnsiTheme="minorHAnsi" w:cstheme="minorHAnsi"/>
          <w:sz w:val="24"/>
        </w:rPr>
        <w:br/>
        <w:t>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uczestniczeniu w spółce jako wspólnik spółki cywilnej lub spółki</w:t>
      </w:r>
      <w:r w:rsidRPr="008744D7">
        <w:rPr>
          <w:rFonts w:asciiTheme="minorHAnsi" w:hAnsiTheme="minorHAnsi" w:cstheme="minorHAnsi"/>
          <w:spacing w:val="-12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osobowej;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posiadaniu co najmniej 10% udziałów lub akcji, o ile niższy próg nie wynika z przepisów prawa lub nie został określony przez IZ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PO;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pełnieniu funkcji członka organu nadzorczego lub zarządzającego, prokurenta,</w:t>
      </w:r>
      <w:r w:rsidRPr="008744D7">
        <w:rPr>
          <w:rFonts w:asciiTheme="minorHAnsi" w:hAnsiTheme="minorHAnsi" w:cstheme="minorHAnsi"/>
          <w:spacing w:val="-7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pełnomocnika;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kurateli.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 również, iż nie pozostaje z Zamawiającym w takim stosunku prawnym lub faktycznym, który może budzić uzasadnione wątpliwości, co do bezstronności prowadzonego postępowania.</w:t>
      </w:r>
    </w:p>
    <w:p w:rsidR="00F01008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Prawdziwość powyższych danych potwierdzam własnoręcznym podpisem świadomy odpowiedzialności za składanie oświadczeń niezgodnych z prawdą.</w:t>
      </w:r>
    </w:p>
    <w:p w:rsidR="00F01008" w:rsidRPr="004B1EE1" w:rsidRDefault="00F01008" w:rsidP="00F01008">
      <w:pPr>
        <w:pStyle w:val="Tekstpodstawowy"/>
        <w:spacing w:before="8" w:line="276" w:lineRule="au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F01008" w:rsidRPr="004B1EE1" w:rsidRDefault="00F01008" w:rsidP="00F01008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9D3619" w:rsidRPr="004B1EE1" w:rsidRDefault="00F01008" w:rsidP="009D3619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4B1EE1">
        <w:rPr>
          <w:rFonts w:asciiTheme="minorHAnsi" w:hAnsiTheme="minorHAnsi" w:cstheme="minorHAnsi"/>
          <w:szCs w:val="22"/>
        </w:rPr>
        <w:t>cych</w:t>
      </w:r>
      <w:proofErr w:type="spellEnd"/>
      <w:r w:rsidRPr="004B1EE1">
        <w:rPr>
          <w:rFonts w:asciiTheme="minorHAnsi" w:hAnsiTheme="minorHAnsi" w:cstheme="minorHAnsi"/>
          <w:szCs w:val="22"/>
        </w:rPr>
        <w:t xml:space="preserve"> Wykonawcę)</w:t>
      </w:r>
    </w:p>
    <w:sectPr w:rsidR="009D3619" w:rsidRPr="004B1EE1" w:rsidSect="00DF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413" w:bottom="1489" w:left="1416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9E" w:rsidRDefault="00E64E9E" w:rsidP="00DF3952">
      <w:pPr>
        <w:spacing w:after="0" w:line="240" w:lineRule="auto"/>
      </w:pPr>
      <w:r>
        <w:separator/>
      </w:r>
    </w:p>
  </w:endnote>
  <w:endnote w:type="continuationSeparator" w:id="0">
    <w:p w:rsidR="00E64E9E" w:rsidRDefault="00E64E9E" w:rsidP="00D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512458">
      <w:rPr>
        <w:sz w:val="16"/>
      </w:rPr>
      <w:t>RÓWNE SZANSE</w:t>
    </w:r>
    <w:r>
      <w:rPr>
        <w:sz w:val="16"/>
      </w:rPr>
      <w:t xml:space="preserve">” jest </w:t>
    </w:r>
    <w:r w:rsidR="003A335F" w:rsidRPr="003A335F">
      <w:rPr>
        <w:sz w:val="16"/>
      </w:rPr>
      <w:t>współfinansowany ze środków Europejskiego Funduszu Społecznego Plus</w:t>
    </w:r>
    <w:r>
      <w:rPr>
        <w:sz w:val="16"/>
      </w:rPr>
      <w:t>.</w:t>
    </w:r>
  </w:p>
  <w:p w:rsidR="00B62F25" w:rsidRDefault="00B56350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9E" w:rsidRDefault="00E64E9E" w:rsidP="00DF3952">
      <w:pPr>
        <w:spacing w:after="0" w:line="240" w:lineRule="auto"/>
      </w:pPr>
      <w:r>
        <w:separator/>
      </w:r>
    </w:p>
  </w:footnote>
  <w:footnote w:type="continuationSeparator" w:id="0">
    <w:p w:rsidR="00E64E9E" w:rsidRDefault="00E64E9E" w:rsidP="00DF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DF3952">
    <w:pPr>
      <w:spacing w:after="856" w:line="259" w:lineRule="auto"/>
      <w:ind w:left="0" w:right="0" w:firstLine="0"/>
      <w:jc w:val="left"/>
    </w:pPr>
    <w:r>
      <w:t xml:space="preserve"> </w:t>
    </w:r>
    <w:r w:rsidR="00DF3952">
      <w:rPr>
        <w:noProof/>
      </w:rPr>
      <w:drawing>
        <wp:inline distT="0" distB="0" distL="0" distR="0">
          <wp:extent cx="5763895" cy="485580"/>
          <wp:effectExtent l="1905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485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7572E"/>
    <w:multiLevelType w:val="hybridMultilevel"/>
    <w:tmpl w:val="D1F8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D6192"/>
    <w:multiLevelType w:val="hybridMultilevel"/>
    <w:tmpl w:val="C29A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C54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5">
    <w:nsid w:val="0E046866"/>
    <w:multiLevelType w:val="hybridMultilevel"/>
    <w:tmpl w:val="A4B08648"/>
    <w:lvl w:ilvl="0" w:tplc="10EA4C2E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94CC2"/>
    <w:multiLevelType w:val="hybridMultilevel"/>
    <w:tmpl w:val="5106AABA"/>
    <w:lvl w:ilvl="0" w:tplc="5472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223850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10">
    <w:nsid w:val="3FF61396"/>
    <w:multiLevelType w:val="hybridMultilevel"/>
    <w:tmpl w:val="BE08A946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AE02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1068E1"/>
    <w:multiLevelType w:val="hybridMultilevel"/>
    <w:tmpl w:val="99E672C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B64E34"/>
    <w:multiLevelType w:val="hybridMultilevel"/>
    <w:tmpl w:val="E2DE23B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0571E9"/>
    <w:multiLevelType w:val="hybridMultilevel"/>
    <w:tmpl w:val="7216282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7F36FD"/>
    <w:multiLevelType w:val="hybridMultilevel"/>
    <w:tmpl w:val="46708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52"/>
    <w:rsid w:val="00042109"/>
    <w:rsid w:val="000C3401"/>
    <w:rsid w:val="00110043"/>
    <w:rsid w:val="00132EB2"/>
    <w:rsid w:val="00133C51"/>
    <w:rsid w:val="00157F69"/>
    <w:rsid w:val="00173856"/>
    <w:rsid w:val="00190015"/>
    <w:rsid w:val="00220454"/>
    <w:rsid w:val="00232541"/>
    <w:rsid w:val="002455CC"/>
    <w:rsid w:val="002828B9"/>
    <w:rsid w:val="002959DC"/>
    <w:rsid w:val="002C40C1"/>
    <w:rsid w:val="0031063A"/>
    <w:rsid w:val="00362DE0"/>
    <w:rsid w:val="0038278A"/>
    <w:rsid w:val="003A335F"/>
    <w:rsid w:val="003D6DFA"/>
    <w:rsid w:val="004248DA"/>
    <w:rsid w:val="004352D5"/>
    <w:rsid w:val="00436A55"/>
    <w:rsid w:val="0044578C"/>
    <w:rsid w:val="004828FB"/>
    <w:rsid w:val="004B1EE1"/>
    <w:rsid w:val="00501C92"/>
    <w:rsid w:val="00512458"/>
    <w:rsid w:val="00545A83"/>
    <w:rsid w:val="00552F7C"/>
    <w:rsid w:val="00575FBE"/>
    <w:rsid w:val="00591EBE"/>
    <w:rsid w:val="0059361D"/>
    <w:rsid w:val="00595837"/>
    <w:rsid w:val="005B2A5D"/>
    <w:rsid w:val="005C22C9"/>
    <w:rsid w:val="005D0364"/>
    <w:rsid w:val="005F39D4"/>
    <w:rsid w:val="0061453B"/>
    <w:rsid w:val="0061494D"/>
    <w:rsid w:val="006515AD"/>
    <w:rsid w:val="0065555F"/>
    <w:rsid w:val="006742ED"/>
    <w:rsid w:val="006A7C1A"/>
    <w:rsid w:val="007123C7"/>
    <w:rsid w:val="00751159"/>
    <w:rsid w:val="007815BA"/>
    <w:rsid w:val="00784022"/>
    <w:rsid w:val="007A1F7B"/>
    <w:rsid w:val="0081492E"/>
    <w:rsid w:val="008744D7"/>
    <w:rsid w:val="008824BC"/>
    <w:rsid w:val="008B6A36"/>
    <w:rsid w:val="008C5557"/>
    <w:rsid w:val="00975DC6"/>
    <w:rsid w:val="00990086"/>
    <w:rsid w:val="009D3619"/>
    <w:rsid w:val="009D37AA"/>
    <w:rsid w:val="009E26E8"/>
    <w:rsid w:val="00A00D4B"/>
    <w:rsid w:val="00A2374C"/>
    <w:rsid w:val="00AC11D0"/>
    <w:rsid w:val="00AF3711"/>
    <w:rsid w:val="00B07C39"/>
    <w:rsid w:val="00B17045"/>
    <w:rsid w:val="00B56350"/>
    <w:rsid w:val="00BA0B1F"/>
    <w:rsid w:val="00C35990"/>
    <w:rsid w:val="00C45266"/>
    <w:rsid w:val="00CA0167"/>
    <w:rsid w:val="00CE5B06"/>
    <w:rsid w:val="00CF7C42"/>
    <w:rsid w:val="00D0254A"/>
    <w:rsid w:val="00D82D3F"/>
    <w:rsid w:val="00DB021C"/>
    <w:rsid w:val="00DD5D78"/>
    <w:rsid w:val="00DF3952"/>
    <w:rsid w:val="00DF4D14"/>
    <w:rsid w:val="00E06677"/>
    <w:rsid w:val="00E2177B"/>
    <w:rsid w:val="00E42D57"/>
    <w:rsid w:val="00E52D47"/>
    <w:rsid w:val="00E64E9E"/>
    <w:rsid w:val="00E722CF"/>
    <w:rsid w:val="00E945B5"/>
    <w:rsid w:val="00EA12EE"/>
    <w:rsid w:val="00EE749D"/>
    <w:rsid w:val="00F01008"/>
    <w:rsid w:val="00F24F03"/>
    <w:rsid w:val="00F51C31"/>
    <w:rsid w:val="00F54E4A"/>
    <w:rsid w:val="00F80C30"/>
    <w:rsid w:val="00F96853"/>
    <w:rsid w:val="00FC435D"/>
    <w:rsid w:val="00FD603F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1D"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51159"/>
    <w:pPr>
      <w:widowControl w:val="0"/>
      <w:autoSpaceDE w:val="0"/>
      <w:autoSpaceDN w:val="0"/>
      <w:spacing w:before="160" w:after="0" w:line="240" w:lineRule="auto"/>
      <w:ind w:left="258" w:right="0" w:firstLine="0"/>
      <w:jc w:val="left"/>
      <w:outlineLvl w:val="0"/>
    </w:pPr>
    <w:rPr>
      <w:rFonts w:ascii="Carlito" w:eastAsia="Carlito" w:hAnsi="Carlito" w:cs="Carlito"/>
      <w:b/>
      <w:bCs/>
      <w:color w:val="auto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3952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F3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52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  <w:style w:type="paragraph" w:customStyle="1" w:styleId="Default">
    <w:name w:val="Default"/>
    <w:rsid w:val="009E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1159"/>
    <w:rPr>
      <w:rFonts w:ascii="Carlito" w:eastAsia="Carlito" w:hAnsi="Carlito" w:cs="Carlito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167"/>
    <w:pPr>
      <w:spacing w:after="156" w:line="240" w:lineRule="auto"/>
      <w:ind w:right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167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67"/>
    <w:pPr>
      <w:numPr>
        <w:ilvl w:val="1"/>
      </w:numPr>
      <w:spacing w:after="156" w:line="255" w:lineRule="auto"/>
      <w:ind w:left="10" w:right="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1008"/>
    <w:pPr>
      <w:widowControl w:val="0"/>
      <w:autoSpaceDE w:val="0"/>
      <w:autoSpaceDN w:val="0"/>
      <w:spacing w:after="0" w:line="240" w:lineRule="auto"/>
      <w:ind w:left="258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008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locked/>
    <w:rsid w:val="00F01008"/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B1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1EE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qFormat/>
    <w:rsid w:val="004B1EE1"/>
    <w:pPr>
      <w:spacing w:after="0" w:line="240" w:lineRule="auto"/>
      <w:ind w:left="0" w:right="0" w:firstLine="0"/>
      <w:jc w:val="left"/>
    </w:pPr>
    <w:rPr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4B1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1EE1"/>
    <w:rPr>
      <w:vertAlign w:val="superscript"/>
    </w:rPr>
  </w:style>
  <w:style w:type="table" w:styleId="Tabela-Siatka">
    <w:name w:val="Table Grid"/>
    <w:basedOn w:val="Standardowy"/>
    <w:uiPriority w:val="39"/>
    <w:rsid w:val="004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urlik@leoni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pfocus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E6FE-7EE5-413F-BF72-975DFAB3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2024-10-31T08:43:00Z</cp:lastPrinted>
  <dcterms:created xsi:type="dcterms:W3CDTF">2024-10-29T13:05:00Z</dcterms:created>
  <dcterms:modified xsi:type="dcterms:W3CDTF">2025-06-24T15:48:00Z</dcterms:modified>
</cp:coreProperties>
</file>